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64" w:rsidRDefault="005452F1" w:rsidP="00AF0459">
      <w:pPr>
        <w:pStyle w:val="3"/>
        <w:spacing w:before="0" w:after="0"/>
      </w:pPr>
      <w:r>
        <w:rPr>
          <w:rFonts w:ascii="Montserrat" w:hAnsi="Montserrat"/>
          <w:b w:val="0"/>
          <w:sz w:val="16"/>
          <w:szCs w:val="16"/>
        </w:rPr>
        <w:t>25.06.2026</w:t>
      </w:r>
    </w:p>
    <w:p w:rsidR="00331C64" w:rsidRDefault="00331C64" w:rsidP="00AF0459">
      <w:pPr>
        <w:jc w:val="both"/>
        <w:rPr>
          <w:rFonts w:ascii="Montserrat" w:hAnsi="Montserrat"/>
          <w:b/>
          <w:bCs/>
        </w:rPr>
      </w:pPr>
    </w:p>
    <w:p w:rsidR="00331C64" w:rsidRDefault="005452F1" w:rsidP="00AF0459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38 тыс. жителей Кубани получают пенсию в повышенном размере за работу в сельском хозяйстве</w:t>
      </w:r>
    </w:p>
    <w:p w:rsidR="00331C64" w:rsidRDefault="00331C64" w:rsidP="00AF0459">
      <w:pPr>
        <w:jc w:val="both"/>
        <w:rPr>
          <w:rFonts w:ascii="Montserrat" w:hAnsi="Montserrat"/>
          <w:b/>
          <w:bCs/>
        </w:rPr>
      </w:pPr>
    </w:p>
    <w:p w:rsidR="00331C64" w:rsidRDefault="005452F1" w:rsidP="00AF0459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Для жителей Краснодарского края, проработавших в сельском хозяйстве не менее 30 лет, предусмотрена сельская надбавка к пенсии. Размер сельской доплаты составляет 25% от фиксированной выплаты к страховой пенсии по старости или инвалидности. Чтобы получить надбавку к пенсии, необходимо проживать в сельской местности, а также быть неработающим пенсионером. Назначенная доплата сохраняется при переезде из села в город.</w:t>
      </w:r>
    </w:p>
    <w:p w:rsidR="00331C64" w:rsidRDefault="00331C64" w:rsidP="00AF0459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</w:rPr>
      </w:pPr>
    </w:p>
    <w:p w:rsidR="00331C64" w:rsidRDefault="005452F1" w:rsidP="00AF0459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В сельский стаж засчитывается работа в российских сельхозорганизациях, а также — для периода до 1 января 1992 года — на территории СССР. </w:t>
      </w:r>
      <w:bookmarkStart w:id="0" w:name="_GoBack"/>
      <w:bookmarkEnd w:id="0"/>
      <w:r>
        <w:rPr>
          <w:rFonts w:ascii="Montserrat" w:hAnsi="Montserrat"/>
          <w:bCs/>
        </w:rPr>
        <w:t>Правительство РФ утвердило список из более чем 500 профессий и должностей, дающих право на надбавку. Среди них механизатор, ветеринар, слесарь по ремонту сельхозтехники, пчеловод, агроном и многие другие специалисты колхозов, совхозов и фермерских хозяйств.</w:t>
      </w:r>
    </w:p>
    <w:p w:rsidR="00331C64" w:rsidRDefault="00331C64" w:rsidP="00AF0459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tbl>
      <w:tblPr>
        <w:tblStyle w:val="afff3"/>
        <w:tblW w:w="9781" w:type="dxa"/>
        <w:tblInd w:w="108" w:type="dxa"/>
        <w:tblLayout w:type="fixed"/>
        <w:tblLook w:val="04A0"/>
      </w:tblPr>
      <w:tblGrid>
        <w:gridCol w:w="9781"/>
      </w:tblGrid>
      <w:tr w:rsidR="00331C64" w:rsidTr="00AF0459">
        <w:tc>
          <w:tcPr>
            <w:tcW w:w="9781" w:type="dxa"/>
            <w:tcBorders>
              <w:top w:val="nil"/>
              <w:bottom w:val="nil"/>
              <w:right w:val="nil"/>
            </w:tcBorders>
          </w:tcPr>
          <w:p w:rsidR="00331C64" w:rsidRDefault="005452F1" w:rsidP="00AF0459">
            <w:pPr>
              <w:jc w:val="both"/>
              <w:rPr>
                <w:rFonts w:ascii="Montserrat" w:hAnsi="Montserrat"/>
                <w:bCs/>
                <w:i/>
                <w:iCs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i/>
                <w:color w:val="212121"/>
                <w:shd w:val="clear" w:color="auto" w:fill="FFFFFF"/>
              </w:rPr>
              <w:t>Краснодарский край — аграрный регион. Мы стремимся к тому, чтобы каждый, кто соответствует условиям, смог без лишних сложностей оформить положенную доплату к пенсии за сельский стаж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управляющий Отделением СФР по Краснодарскому краю Дмитрий Фурса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331C64" w:rsidRDefault="00331C64" w:rsidP="00AF0459">
      <w:pPr>
        <w:jc w:val="both"/>
        <w:rPr>
          <w:rFonts w:ascii="Montserrat" w:hAnsi="Montserrat"/>
        </w:rPr>
      </w:pPr>
    </w:p>
    <w:p w:rsidR="00331C64" w:rsidRDefault="005452F1" w:rsidP="00AF0459">
      <w:pPr>
        <w:jc w:val="both"/>
        <w:rPr>
          <w:rFonts w:ascii="Montserrat" w:hAnsi="Montserrat"/>
        </w:rPr>
      </w:pPr>
      <w:r>
        <w:rPr>
          <w:rFonts w:ascii="Montserrat" w:hAnsi="Montserrat"/>
          <w:bCs/>
        </w:rPr>
        <w:t xml:space="preserve">Кроме того, пенсионерам доступна современная альтернатива бумажным документам: электронное удостоверение через </w:t>
      </w:r>
      <w:hyperlink r:id="rId7">
        <w:r>
          <w:rPr>
            <w:rStyle w:val="afc"/>
            <w:rFonts w:ascii="Montserrat" w:hAnsi="Montserrat"/>
            <w:bCs/>
          </w:rPr>
          <w:t>мессенджер Макс</w:t>
        </w:r>
      </w:hyperlink>
      <w:r>
        <w:rPr>
          <w:rFonts w:ascii="Montserrat" w:hAnsi="Montserrat"/>
          <w:bCs/>
        </w:rPr>
        <w:t>. Цифровой документ позволяет подтверждать право на льготы и получать скидки в торговых точках — без необходимости носить с собой пластиковую карточку или бумажные документы.</w:t>
      </w:r>
    </w:p>
    <w:p w:rsidR="00331C64" w:rsidRDefault="00331C64" w:rsidP="00AF0459">
      <w:pPr>
        <w:jc w:val="both"/>
        <w:rPr>
          <w:rFonts w:ascii="Montserrat" w:hAnsi="Montserrat"/>
        </w:rPr>
      </w:pPr>
    </w:p>
    <w:p w:rsidR="00331C64" w:rsidRDefault="005452F1" w:rsidP="00AF0459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331C64" w:rsidRPr="00AF0459" w:rsidRDefault="00331C64" w:rsidP="00AF0459">
      <w:pPr>
        <w:jc w:val="both"/>
        <w:rPr>
          <w:rFonts w:ascii="Montserrat" w:hAnsi="Montserrat"/>
          <w:bCs/>
          <w:sz w:val="18"/>
          <w:szCs w:val="18"/>
        </w:rPr>
      </w:pPr>
    </w:p>
    <w:p w:rsidR="00331C64" w:rsidRDefault="005452F1" w:rsidP="00AF0459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  <w:r w:rsidRPr="00AF0459">
        <w:rPr>
          <w:b/>
          <w:color w:val="58595B"/>
        </w:rPr>
        <w:t>Мы в социальных сетях:</w:t>
      </w:r>
    </w:p>
    <w:p w:rsidR="00AF0459" w:rsidRPr="00AF0459" w:rsidRDefault="00AF0459" w:rsidP="00AF0459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</w:p>
    <w:p w:rsidR="00331C64" w:rsidRPr="00AF0459" w:rsidRDefault="005452F1" w:rsidP="00AF045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AF0459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0459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0459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0459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0459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1C64" w:rsidRPr="00AF0459" w:rsidRDefault="00331C64" w:rsidP="00AF045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</w:p>
    <w:p w:rsidR="00331C64" w:rsidRPr="00AF0459" w:rsidRDefault="005452F1" w:rsidP="00AF0459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AF0459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страхования Россий</w:t>
      </w:r>
      <w:r w:rsidR="00AF0459">
        <w:rPr>
          <w:rFonts w:asciiTheme="minorHAnsi" w:hAnsiTheme="minorHAnsi"/>
          <w:b/>
          <w:color w:val="488DCD"/>
          <w:sz w:val="18"/>
          <w:szCs w:val="18"/>
        </w:rPr>
        <w:t>ской Федерации</w:t>
      </w:r>
    </w:p>
    <w:p w:rsidR="00331C64" w:rsidRDefault="005452F1" w:rsidP="00AF0459">
      <w:pPr>
        <w:pStyle w:val="affb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AF0459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</w:p>
    <w:sectPr w:rsidR="00331C64" w:rsidSect="00AF0459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AC" w:rsidRDefault="006C1EAC" w:rsidP="00331C64">
      <w:r>
        <w:separator/>
      </w:r>
    </w:p>
  </w:endnote>
  <w:endnote w:type="continuationSeparator" w:id="1">
    <w:p w:rsidR="006C1EAC" w:rsidRDefault="006C1EAC" w:rsidP="0033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64" w:rsidRDefault="005F1207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31C64" w:rsidRDefault="005F1207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5452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5452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64" w:rsidRDefault="00331C64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AC" w:rsidRDefault="006C1EAC" w:rsidP="00331C64">
      <w:r>
        <w:separator/>
      </w:r>
    </w:p>
  </w:footnote>
  <w:footnote w:type="continuationSeparator" w:id="1">
    <w:p w:rsidR="006C1EAC" w:rsidRDefault="006C1EAC" w:rsidP="00331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331C6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31C64" w:rsidRDefault="005452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331C64" w:rsidRDefault="00331C6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331C64" w:rsidRDefault="005F1207">
    <w:pPr>
      <w:pStyle w:val="af"/>
      <w:rPr>
        <w:lang w:val="en-US"/>
      </w:rPr>
    </w:pPr>
    <w:r w:rsidRPr="005F1207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331C64" w:rsidTr="00AF0459">
      <w:trPr>
        <w:trHeight w:val="795"/>
      </w:trPr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331C64" w:rsidRDefault="005452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331C64" w:rsidRDefault="00331C6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31C64" w:rsidRDefault="005F1207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C64"/>
    <w:rsid w:val="00331C64"/>
    <w:rsid w:val="005452F1"/>
    <w:rsid w:val="005F1207"/>
    <w:rsid w:val="006411BE"/>
    <w:rsid w:val="006C1EAC"/>
    <w:rsid w:val="00AF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1C6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31C6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331C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31C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31C6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331C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31C64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31C64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31C64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331C6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31C6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31C6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331C6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331C64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331C6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331C6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331C6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331C6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331C64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31C64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31C6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31C64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31C6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331C6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331C64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331C64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331C64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331C64"/>
  </w:style>
  <w:style w:type="character" w:customStyle="1" w:styleId="af0">
    <w:name w:val="Нижний колонтитул Знак"/>
    <w:basedOn w:val="a0"/>
    <w:link w:val="af1"/>
    <w:uiPriority w:val="99"/>
    <w:qFormat/>
    <w:rsid w:val="00331C64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331C64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331C64"/>
    <w:rPr>
      <w:vertAlign w:val="superscript"/>
    </w:rPr>
  </w:style>
  <w:style w:type="character" w:styleId="af5">
    <w:name w:val="footnote reference"/>
    <w:rsid w:val="00331C64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31C64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331C64"/>
    <w:rPr>
      <w:vertAlign w:val="superscript"/>
    </w:rPr>
  </w:style>
  <w:style w:type="character" w:styleId="af9">
    <w:name w:val="endnote reference"/>
    <w:rsid w:val="00331C64"/>
    <w:rPr>
      <w:vertAlign w:val="superscript"/>
    </w:rPr>
  </w:style>
  <w:style w:type="character" w:styleId="afa">
    <w:name w:val="page number"/>
    <w:basedOn w:val="a0"/>
    <w:rsid w:val="00331C64"/>
  </w:style>
  <w:style w:type="character" w:styleId="afb">
    <w:name w:val="Strong"/>
    <w:uiPriority w:val="22"/>
    <w:qFormat/>
    <w:rsid w:val="00331C64"/>
    <w:rPr>
      <w:b/>
      <w:bCs/>
    </w:rPr>
  </w:style>
  <w:style w:type="character" w:styleId="afc">
    <w:name w:val="Hyperlink"/>
    <w:uiPriority w:val="99"/>
    <w:rsid w:val="00331C64"/>
    <w:rPr>
      <w:color w:val="0000FF"/>
      <w:u w:val="single"/>
    </w:rPr>
  </w:style>
  <w:style w:type="character" w:styleId="afd">
    <w:name w:val="Emphasis"/>
    <w:qFormat/>
    <w:rsid w:val="00331C64"/>
    <w:rPr>
      <w:i/>
      <w:iCs/>
    </w:rPr>
  </w:style>
  <w:style w:type="character" w:customStyle="1" w:styleId="apple-style-span">
    <w:name w:val="apple-style-span"/>
    <w:basedOn w:val="a0"/>
    <w:qFormat/>
    <w:rsid w:val="00331C64"/>
  </w:style>
  <w:style w:type="character" w:customStyle="1" w:styleId="apple-converted-space">
    <w:name w:val="apple-converted-space"/>
    <w:basedOn w:val="a0"/>
    <w:qFormat/>
    <w:rsid w:val="00331C64"/>
  </w:style>
  <w:style w:type="character" w:styleId="afe">
    <w:name w:val="FollowedHyperlink"/>
    <w:rsid w:val="00331C64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331C64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331C64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331C64"/>
  </w:style>
  <w:style w:type="character" w:customStyle="1" w:styleId="60">
    <w:name w:val="Заголовок 6 Знак"/>
    <w:basedOn w:val="a0"/>
    <w:link w:val="6"/>
    <w:semiHidden/>
    <w:qFormat/>
    <w:rsid w:val="00331C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331C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31C64"/>
    <w:rPr>
      <w:b/>
    </w:rPr>
  </w:style>
  <w:style w:type="character" w:customStyle="1" w:styleId="x-phmenubutton">
    <w:name w:val="x-ph__menu__button"/>
    <w:basedOn w:val="a0"/>
    <w:qFormat/>
    <w:rsid w:val="00331C64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31C6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331C64"/>
  </w:style>
  <w:style w:type="character" w:customStyle="1" w:styleId="matching-text-highlight">
    <w:name w:val="matching-text-highlight"/>
    <w:basedOn w:val="a0"/>
    <w:qFormat/>
    <w:rsid w:val="00331C64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331C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331C64"/>
    <w:pPr>
      <w:spacing w:after="120"/>
    </w:pPr>
    <w:rPr>
      <w:lang w:eastAsia="ar-SA"/>
    </w:rPr>
  </w:style>
  <w:style w:type="paragraph" w:styleId="aff5">
    <w:name w:val="List"/>
    <w:basedOn w:val="aff4"/>
    <w:rsid w:val="00331C64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331C64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331C64"/>
  </w:style>
  <w:style w:type="paragraph" w:styleId="a4">
    <w:name w:val="Title"/>
    <w:basedOn w:val="a"/>
    <w:next w:val="a"/>
    <w:link w:val="a3"/>
    <w:uiPriority w:val="10"/>
    <w:qFormat/>
    <w:rsid w:val="00331C6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331C64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31C64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331C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331C64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331C64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331C64"/>
    <w:pPr>
      <w:spacing w:after="100"/>
    </w:pPr>
  </w:style>
  <w:style w:type="paragraph" w:styleId="24">
    <w:name w:val="toc 2"/>
    <w:basedOn w:val="a"/>
    <w:next w:val="a"/>
    <w:uiPriority w:val="39"/>
    <w:unhideWhenUsed/>
    <w:rsid w:val="00331C6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331C6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331C6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331C6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331C6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331C6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331C6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331C64"/>
    <w:pPr>
      <w:spacing w:after="100"/>
      <w:ind w:left="1760"/>
    </w:pPr>
  </w:style>
  <w:style w:type="paragraph" w:styleId="aff8">
    <w:name w:val="TOC Heading"/>
    <w:uiPriority w:val="39"/>
    <w:unhideWhenUsed/>
    <w:qFormat/>
    <w:rsid w:val="00331C64"/>
  </w:style>
  <w:style w:type="paragraph" w:styleId="aff9">
    <w:name w:val="table of figures"/>
    <w:basedOn w:val="a"/>
    <w:next w:val="a"/>
    <w:uiPriority w:val="99"/>
    <w:unhideWhenUsed/>
    <w:rsid w:val="00331C64"/>
  </w:style>
  <w:style w:type="paragraph" w:customStyle="1" w:styleId="HeaderandFooter">
    <w:name w:val="Header and Footer"/>
    <w:basedOn w:val="a"/>
    <w:qFormat/>
    <w:rsid w:val="00331C64"/>
  </w:style>
  <w:style w:type="paragraph" w:styleId="af">
    <w:name w:val="header"/>
    <w:basedOn w:val="a"/>
    <w:link w:val="ae"/>
    <w:rsid w:val="00331C6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331C6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331C64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331C64"/>
    <w:pPr>
      <w:spacing w:beforeAutospacing="1" w:afterAutospacing="1"/>
    </w:pPr>
  </w:style>
  <w:style w:type="paragraph" w:styleId="25">
    <w:name w:val="Body Text Indent 2"/>
    <w:basedOn w:val="a"/>
    <w:qFormat/>
    <w:rsid w:val="00331C64"/>
    <w:pPr>
      <w:ind w:firstLine="709"/>
      <w:jc w:val="both"/>
    </w:pPr>
  </w:style>
  <w:style w:type="paragraph" w:styleId="affc">
    <w:name w:val="Body Text Indent"/>
    <w:basedOn w:val="a"/>
    <w:rsid w:val="00331C64"/>
    <w:pPr>
      <w:spacing w:after="120"/>
      <w:ind w:left="283"/>
    </w:pPr>
  </w:style>
  <w:style w:type="paragraph" w:customStyle="1" w:styleId="affd">
    <w:name w:val="Знак"/>
    <w:basedOn w:val="a"/>
    <w:qFormat/>
    <w:rsid w:val="00331C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331C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331C64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331C64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331C6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331C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331C64"/>
  </w:style>
  <w:style w:type="numbering" w:customStyle="1" w:styleId="afff2">
    <w:name w:val="Без списка"/>
    <w:uiPriority w:val="99"/>
    <w:semiHidden/>
    <w:unhideWhenUsed/>
    <w:qFormat/>
    <w:rsid w:val="00331C64"/>
  </w:style>
  <w:style w:type="table" w:customStyle="1" w:styleId="TableGridLight">
    <w:name w:val="Table Grid Light"/>
    <w:basedOn w:val="a1"/>
    <w:uiPriority w:val="59"/>
    <w:rsid w:val="00331C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31C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31C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1C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1C6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1C6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1C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31C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331C6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max.ru/digitalid_bot?startapp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4B13-F320-42B6-B5E9-16684AD9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2026-07-01T16:07:00Z</cp:lastPrinted>
  <dcterms:created xsi:type="dcterms:W3CDTF">2026-06-24T12:45:00Z</dcterms:created>
  <dcterms:modified xsi:type="dcterms:W3CDTF">2026-07-12T13:50:00Z</dcterms:modified>
  <dc:language>ru-RU</dc:language>
</cp:coreProperties>
</file>