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9A3" w:rsidRPr="00C021C8" w:rsidRDefault="001619A3" w:rsidP="00C021C8">
      <w:pPr>
        <w:pStyle w:val="3"/>
        <w:keepNext w:val="0"/>
        <w:widowControl w:val="0"/>
        <w:suppressAutoHyphens w:val="0"/>
        <w:spacing w:before="0" w:after="0"/>
        <w:rPr>
          <w:rFonts w:ascii="Times New Roman" w:hAnsi="Times New Roman" w:cs="Times New Roman"/>
        </w:rPr>
      </w:pPr>
      <w:r w:rsidRPr="00C021C8">
        <w:rPr>
          <w:rFonts w:ascii="Times New Roman" w:hAnsi="Times New Roman" w:cs="Times New Roman"/>
        </w:rPr>
        <w:pict/>
      </w:r>
      <w:r w:rsidRPr="00C021C8">
        <w:rPr>
          <w:rFonts w:ascii="Times New Roman" w:hAnsi="Times New Roman" w:cs="Times New Roman"/>
        </w:rPr>
        <w:pict>
          <v:shape id="Надпись 2" o:spid="_x0000_s1026" type="#_x0000_m1027" style="position:absolute;margin-left:375.95pt;margin-top:-9.15pt;width:130.35pt;height:22.8pt;z-index:251658240;mso-wrap-style:square;v-text-anchor:top" coordsize="" o:allowincell="f" path="m,l-127,r,-127l,-127xe" fillcolor="white" stroked="f" strokecolor="#3465a4">
            <v:fill color2="black" o:detectmouseclick="t" type="solid"/>
            <v:stroke joinstyle="round" endcap="flat"/>
          </v:shape>
        </w:pict>
      </w:r>
      <w:r w:rsidR="002A5410" w:rsidRPr="00C021C8">
        <w:rPr>
          <w:rFonts w:ascii="Times New Roman" w:hAnsi="Times New Roman" w:cs="Times New Roman"/>
          <w:b w:val="0"/>
          <w:sz w:val="16"/>
          <w:szCs w:val="16"/>
        </w:rPr>
        <w:t>24.03.2026</w:t>
      </w:r>
    </w:p>
    <w:p w:rsidR="001619A3" w:rsidRPr="00C021C8" w:rsidRDefault="001619A3" w:rsidP="00C021C8">
      <w:pPr>
        <w:pStyle w:val="affb"/>
        <w:widowControl w:val="0"/>
        <w:suppressAutoHyphens w:val="0"/>
        <w:spacing w:beforeAutospacing="0" w:afterAutospacing="0"/>
        <w:jc w:val="both"/>
        <w:rPr>
          <w:b/>
          <w:szCs w:val="28"/>
        </w:rPr>
      </w:pPr>
    </w:p>
    <w:p w:rsidR="001619A3" w:rsidRPr="00C021C8" w:rsidRDefault="002A5410" w:rsidP="00C021C8">
      <w:pPr>
        <w:widowControl w:val="0"/>
        <w:suppressAutoHyphens w:val="0"/>
        <w:jc w:val="both"/>
        <w:rPr>
          <w:b/>
          <w:szCs w:val="28"/>
        </w:rPr>
      </w:pPr>
      <w:r w:rsidRPr="00C021C8">
        <w:rPr>
          <w:b/>
          <w:szCs w:val="28"/>
        </w:rPr>
        <w:t>С начала года Отделение Социального фонда России по Краснодарскому краю назначило пособие по уходу за ребёнком до полутора лет более чем 42 тысячам работающих родителей</w:t>
      </w:r>
    </w:p>
    <w:p w:rsidR="001619A3" w:rsidRPr="00C021C8" w:rsidRDefault="001619A3" w:rsidP="00C021C8">
      <w:pPr>
        <w:widowControl w:val="0"/>
        <w:suppressAutoHyphens w:val="0"/>
        <w:jc w:val="both"/>
        <w:rPr>
          <w:b/>
          <w:szCs w:val="28"/>
        </w:rPr>
      </w:pPr>
    </w:p>
    <w:p w:rsidR="001619A3" w:rsidRPr="00C021C8" w:rsidRDefault="002A5410" w:rsidP="00C021C8">
      <w:pPr>
        <w:widowControl w:val="0"/>
        <w:suppressAutoHyphens w:val="0"/>
        <w:jc w:val="both"/>
        <w:rPr>
          <w:szCs w:val="28"/>
        </w:rPr>
      </w:pPr>
      <w:r w:rsidRPr="00C021C8">
        <w:rPr>
          <w:szCs w:val="28"/>
        </w:rPr>
        <w:t>С начала 2026 года Отделение Социального фонда России по</w:t>
      </w:r>
      <w:r w:rsidRPr="00C021C8">
        <w:rPr>
          <w:szCs w:val="28"/>
        </w:rPr>
        <w:t xml:space="preserve"> Краснодарскому краю назначило ежемесячные пособия по уходу за ребёнком до полутора лет более чем 42 тысячам работающих родителей. Мера поддержки направлена на обеспечение финансовой стабильности семей с детьми в период декретного отпуска.</w:t>
      </w:r>
    </w:p>
    <w:p w:rsidR="001619A3" w:rsidRPr="00C021C8" w:rsidRDefault="001619A3" w:rsidP="00C021C8">
      <w:pPr>
        <w:widowControl w:val="0"/>
        <w:suppressAutoHyphens w:val="0"/>
        <w:jc w:val="both"/>
        <w:rPr>
          <w:szCs w:val="28"/>
        </w:rPr>
      </w:pPr>
    </w:p>
    <w:p w:rsidR="001619A3" w:rsidRPr="00C021C8" w:rsidRDefault="002A5410" w:rsidP="00C021C8">
      <w:pPr>
        <w:widowControl w:val="0"/>
        <w:suppressAutoHyphens w:val="0"/>
        <w:jc w:val="both"/>
        <w:rPr>
          <w:szCs w:val="28"/>
        </w:rPr>
      </w:pPr>
      <w:r w:rsidRPr="00C021C8">
        <w:rPr>
          <w:szCs w:val="28"/>
        </w:rPr>
        <w:t>Выплаты предост</w:t>
      </w:r>
      <w:r w:rsidRPr="00C021C8">
        <w:rPr>
          <w:szCs w:val="28"/>
        </w:rPr>
        <w:t>авляются лицам, фактически ухаживающим за ребёнком во время отпуска по уходу за ним. Это может быть мать, отец, бабушка, дедушка, усыновитель, опекун или другой родственник. Если за ребёнком ухаживают несколько человек, пособие назначается только одн</w:t>
      </w:r>
      <w:r w:rsidRPr="00C021C8">
        <w:rPr>
          <w:szCs w:val="28"/>
        </w:rPr>
        <w:t>о</w:t>
      </w:r>
      <w:r w:rsidRPr="00C021C8">
        <w:rPr>
          <w:szCs w:val="28"/>
        </w:rPr>
        <w:t>му из</w:t>
      </w:r>
      <w:r w:rsidRPr="00C021C8">
        <w:rPr>
          <w:szCs w:val="28"/>
        </w:rPr>
        <w:t xml:space="preserve"> них — по выбору семьи.</w:t>
      </w:r>
    </w:p>
    <w:p w:rsidR="001619A3" w:rsidRPr="00C021C8" w:rsidRDefault="001619A3" w:rsidP="00C021C8">
      <w:pPr>
        <w:widowControl w:val="0"/>
        <w:suppressAutoHyphens w:val="0"/>
        <w:jc w:val="both"/>
        <w:rPr>
          <w:szCs w:val="28"/>
        </w:rPr>
      </w:pPr>
    </w:p>
    <w:p w:rsidR="001619A3" w:rsidRPr="00C021C8" w:rsidRDefault="002A5410" w:rsidP="00C021C8">
      <w:pPr>
        <w:widowControl w:val="0"/>
        <w:suppressAutoHyphens w:val="0"/>
        <w:jc w:val="both"/>
        <w:rPr>
          <w:szCs w:val="28"/>
        </w:rPr>
      </w:pPr>
      <w:r w:rsidRPr="00C021C8">
        <w:rPr>
          <w:szCs w:val="28"/>
        </w:rPr>
        <w:t>Для получения пособия необходимо подать работодателю два заявления: на предоставление о</w:t>
      </w:r>
      <w:r w:rsidRPr="00C021C8">
        <w:rPr>
          <w:szCs w:val="28"/>
        </w:rPr>
        <w:t>т</w:t>
      </w:r>
      <w:r w:rsidRPr="00C021C8">
        <w:rPr>
          <w:szCs w:val="28"/>
        </w:rPr>
        <w:t xml:space="preserve">пуска по уходу за ребёнком и на назначение ежемесячного пособия. Отпуск по уходу за ребёнком предоставляется до достижения им трёх лет, однако </w:t>
      </w:r>
      <w:r w:rsidRPr="00C021C8">
        <w:rPr>
          <w:szCs w:val="28"/>
        </w:rPr>
        <w:t>пособие выплачивается только до полутора лет.</w:t>
      </w:r>
    </w:p>
    <w:p w:rsidR="001619A3" w:rsidRPr="00C021C8" w:rsidRDefault="001619A3" w:rsidP="00C021C8">
      <w:pPr>
        <w:widowControl w:val="0"/>
        <w:suppressAutoHyphens w:val="0"/>
        <w:jc w:val="both"/>
        <w:rPr>
          <w:szCs w:val="28"/>
        </w:rPr>
      </w:pPr>
    </w:p>
    <w:p w:rsidR="001619A3" w:rsidRPr="00C021C8" w:rsidRDefault="002A5410" w:rsidP="00C021C8">
      <w:pPr>
        <w:widowControl w:val="0"/>
        <w:suppressAutoHyphens w:val="0"/>
        <w:jc w:val="both"/>
        <w:rPr>
          <w:szCs w:val="28"/>
        </w:rPr>
      </w:pPr>
      <w:r w:rsidRPr="00C021C8">
        <w:rPr>
          <w:szCs w:val="28"/>
        </w:rPr>
        <w:t>Первое перечисление поступит на счёт получателя в течение 10 рабочих дней после передачи сведений от работодателя в Отделение Социального фонда России по Краснодарскому краю. П</w:t>
      </w:r>
      <w:r w:rsidRPr="00C021C8">
        <w:rPr>
          <w:szCs w:val="28"/>
        </w:rPr>
        <w:t>о</w:t>
      </w:r>
      <w:r w:rsidRPr="00C021C8">
        <w:rPr>
          <w:szCs w:val="28"/>
        </w:rPr>
        <w:t>следующие выплаты будут осуществ</w:t>
      </w:r>
      <w:r w:rsidRPr="00C021C8">
        <w:rPr>
          <w:szCs w:val="28"/>
        </w:rPr>
        <w:t>ляться ежемесячно, не позднее 8-го числа месяца, следующ</w:t>
      </w:r>
      <w:r w:rsidRPr="00C021C8">
        <w:rPr>
          <w:szCs w:val="28"/>
        </w:rPr>
        <w:t>е</w:t>
      </w:r>
      <w:r w:rsidRPr="00C021C8">
        <w:rPr>
          <w:szCs w:val="28"/>
        </w:rPr>
        <w:t>го за расчётным.</w:t>
      </w:r>
    </w:p>
    <w:p w:rsidR="001619A3" w:rsidRPr="00C021C8" w:rsidRDefault="001619A3" w:rsidP="00C021C8">
      <w:pPr>
        <w:widowControl w:val="0"/>
        <w:suppressAutoHyphens w:val="0"/>
        <w:jc w:val="both"/>
        <w:rPr>
          <w:szCs w:val="28"/>
        </w:rPr>
      </w:pPr>
    </w:p>
    <w:p w:rsidR="001619A3" w:rsidRPr="00C021C8" w:rsidRDefault="002A5410" w:rsidP="00C021C8">
      <w:pPr>
        <w:widowControl w:val="0"/>
        <w:suppressAutoHyphens w:val="0"/>
        <w:jc w:val="both"/>
        <w:rPr>
          <w:szCs w:val="28"/>
        </w:rPr>
      </w:pPr>
      <w:r w:rsidRPr="00C021C8">
        <w:rPr>
          <w:szCs w:val="28"/>
        </w:rPr>
        <w:t>Размер пособия составляет 40 % от среднего заработка получателя за два предыдущих календа</w:t>
      </w:r>
      <w:r w:rsidRPr="00C021C8">
        <w:rPr>
          <w:szCs w:val="28"/>
        </w:rPr>
        <w:t>р</w:t>
      </w:r>
      <w:r w:rsidRPr="00C021C8">
        <w:rPr>
          <w:szCs w:val="28"/>
        </w:rPr>
        <w:t>ных года, но не ниже минимального размера (на сегодняшний день — 10 837,20 рубля). Макс</w:t>
      </w:r>
      <w:r w:rsidRPr="00C021C8">
        <w:rPr>
          <w:szCs w:val="28"/>
        </w:rPr>
        <w:t>и</w:t>
      </w:r>
      <w:r w:rsidRPr="00C021C8">
        <w:rPr>
          <w:szCs w:val="28"/>
        </w:rPr>
        <w:t>мал</w:t>
      </w:r>
      <w:r w:rsidRPr="00C021C8">
        <w:rPr>
          <w:szCs w:val="28"/>
        </w:rPr>
        <w:t>ьная сумма в 2026 году — 83 021,18 рубля.</w:t>
      </w:r>
    </w:p>
    <w:p w:rsidR="001619A3" w:rsidRPr="00C021C8" w:rsidRDefault="001619A3" w:rsidP="00C021C8">
      <w:pPr>
        <w:widowControl w:val="0"/>
        <w:suppressAutoHyphens w:val="0"/>
        <w:jc w:val="both"/>
        <w:rPr>
          <w:szCs w:val="28"/>
        </w:rPr>
      </w:pPr>
    </w:p>
    <w:p w:rsidR="001619A3" w:rsidRPr="00C021C8" w:rsidRDefault="002A5410" w:rsidP="00C021C8">
      <w:pPr>
        <w:widowControl w:val="0"/>
        <w:suppressAutoHyphens w:val="0"/>
        <w:jc w:val="both"/>
        <w:rPr>
          <w:szCs w:val="28"/>
        </w:rPr>
      </w:pPr>
      <w:r w:rsidRPr="00C021C8">
        <w:rPr>
          <w:szCs w:val="28"/>
        </w:rPr>
        <w:t>Родители сохраняют право на пособие, даже если досрочно выйдут на работу, устроятся на н</w:t>
      </w:r>
      <w:r w:rsidRPr="00C021C8">
        <w:rPr>
          <w:szCs w:val="28"/>
        </w:rPr>
        <w:t>е</w:t>
      </w:r>
      <w:r w:rsidRPr="00C021C8">
        <w:rPr>
          <w:szCs w:val="28"/>
        </w:rPr>
        <w:t>полный рабочий день, дистанционную работу или работу на дому.</w:t>
      </w:r>
    </w:p>
    <w:p w:rsidR="001619A3" w:rsidRPr="00C021C8" w:rsidRDefault="001619A3" w:rsidP="00C021C8">
      <w:pPr>
        <w:widowControl w:val="0"/>
        <w:suppressAutoHyphens w:val="0"/>
        <w:jc w:val="both"/>
        <w:rPr>
          <w:szCs w:val="28"/>
        </w:rPr>
      </w:pPr>
    </w:p>
    <w:p w:rsidR="001619A3" w:rsidRPr="00C021C8" w:rsidRDefault="002A5410" w:rsidP="00C021C8">
      <w:pPr>
        <w:widowControl w:val="0"/>
        <w:suppressAutoHyphens w:val="0"/>
        <w:jc w:val="both"/>
        <w:rPr>
          <w:szCs w:val="28"/>
        </w:rPr>
      </w:pPr>
      <w:r w:rsidRPr="00C021C8">
        <w:t>Напомним, что многодетные семьи могут подтверждать право на л</w:t>
      </w:r>
      <w:r w:rsidRPr="00C021C8">
        <w:t>ьготы электронным удостов</w:t>
      </w:r>
      <w:r w:rsidRPr="00C021C8">
        <w:t>е</w:t>
      </w:r>
      <w:r w:rsidRPr="00C021C8">
        <w:t xml:space="preserve">рением через </w:t>
      </w:r>
      <w:r w:rsidRPr="00C021C8">
        <w:t>мессенджер MAX</w:t>
      </w:r>
      <w:r w:rsidRPr="00C021C8">
        <w:t>.</w:t>
      </w:r>
    </w:p>
    <w:p w:rsidR="001619A3" w:rsidRPr="00C021C8" w:rsidRDefault="001619A3" w:rsidP="00C021C8">
      <w:pPr>
        <w:widowControl w:val="0"/>
        <w:suppressAutoHyphens w:val="0"/>
        <w:jc w:val="both"/>
      </w:pPr>
    </w:p>
    <w:p w:rsidR="001619A3" w:rsidRPr="00C021C8" w:rsidRDefault="002A5410" w:rsidP="00C021C8">
      <w:pPr>
        <w:widowControl w:val="0"/>
        <w:suppressAutoHyphens w:val="0"/>
        <w:jc w:val="both"/>
      </w:pPr>
      <w:r w:rsidRPr="00C021C8">
        <w:t>Если остались вопросы, то можно обратиться в единый контакт-центр (ЕКЦ): 8(800)100-00-01 (звонок бесплатный).</w:t>
      </w:r>
    </w:p>
    <w:p w:rsidR="001619A3" w:rsidRPr="00C021C8" w:rsidRDefault="001619A3" w:rsidP="00C021C8">
      <w:pPr>
        <w:pStyle w:val="affb"/>
        <w:widowControl w:val="0"/>
        <w:suppressAutoHyphens w:val="0"/>
        <w:spacing w:beforeAutospacing="0" w:afterAutospacing="0"/>
        <w:jc w:val="center"/>
        <w:rPr>
          <w:b/>
          <w:color w:val="58595B"/>
        </w:rPr>
      </w:pPr>
    </w:p>
    <w:p w:rsidR="001619A3" w:rsidRDefault="002A5410" w:rsidP="00C021C8">
      <w:pPr>
        <w:pStyle w:val="affb"/>
        <w:widowControl w:val="0"/>
        <w:suppressAutoHyphens w:val="0"/>
        <w:spacing w:beforeAutospacing="0" w:afterAutospacing="0"/>
        <w:jc w:val="center"/>
        <w:rPr>
          <w:b/>
          <w:color w:val="58595B"/>
        </w:rPr>
      </w:pPr>
      <w:r w:rsidRPr="00C021C8">
        <w:rPr>
          <w:b/>
          <w:color w:val="58595B"/>
        </w:rPr>
        <w:t>Мы в социальных сетях:</w:t>
      </w:r>
    </w:p>
    <w:p w:rsidR="00C021C8" w:rsidRPr="00C021C8" w:rsidRDefault="00C021C8" w:rsidP="00C021C8">
      <w:pPr>
        <w:pStyle w:val="affb"/>
        <w:widowControl w:val="0"/>
        <w:suppressAutoHyphens w:val="0"/>
        <w:spacing w:beforeAutospacing="0" w:afterAutospacing="0"/>
        <w:jc w:val="center"/>
        <w:rPr>
          <w:b/>
          <w:color w:val="58595B"/>
        </w:rPr>
      </w:pPr>
    </w:p>
    <w:p w:rsidR="001619A3" w:rsidRPr="00C021C8" w:rsidRDefault="002A5410" w:rsidP="00C021C8">
      <w:pPr>
        <w:pStyle w:val="affb"/>
        <w:widowControl w:val="0"/>
        <w:suppressAutoHyphens w:val="0"/>
        <w:spacing w:beforeAutospacing="0" w:afterAutospacing="0"/>
        <w:jc w:val="center"/>
        <w:rPr>
          <w:b/>
          <w:color w:val="488DCD"/>
        </w:rPr>
      </w:pPr>
      <w:r w:rsidRPr="00C021C8">
        <w:rPr>
          <w:noProof/>
        </w:rPr>
        <w:drawing>
          <wp:inline distT="0" distB="0" distL="0" distR="0">
            <wp:extent cx="306070" cy="306070"/>
            <wp:effectExtent l="0" t="0" r="0" b="0"/>
            <wp:docPr id="2" name="Рисунок 1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1">
                      <a:hlinkClick r:id="rId7"/>
                    </pic:cNvPr>
                    <pic:cNvPicPr>
                      <a:picLocks noChangeAspect="1" noChangeArrowheads="1"/>
                    </pic:cNvPicPr>
                  </pic:nvPicPr>
                  <pic:blipFill>
                    <a:blip r:embed="rId8"/>
                    <a:stretch>
                      <a:fillRect/>
                    </a:stretch>
                  </pic:blipFill>
                  <pic:spPr bwMode="auto">
                    <a:xfrm>
                      <a:off x="0" y="0"/>
                      <a:ext cx="306070" cy="306070"/>
                    </a:xfrm>
                    <a:prstGeom prst="rect">
                      <a:avLst/>
                    </a:prstGeom>
                    <a:noFill/>
                  </pic:spPr>
                </pic:pic>
              </a:graphicData>
            </a:graphic>
          </wp:inline>
        </w:drawing>
      </w:r>
      <w:r w:rsidRPr="00C021C8">
        <w:rPr>
          <w:noProof/>
        </w:rPr>
        <w:drawing>
          <wp:inline distT="0" distB="0" distL="0" distR="0">
            <wp:extent cx="306070" cy="306070"/>
            <wp:effectExtent l="0" t="0" r="0" b="0"/>
            <wp:docPr id="3" name="Рисунок 1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2">
                      <a:hlinkClick r:id="rId9"/>
                    </pic:cNvPr>
                    <pic:cNvPicPr>
                      <a:picLocks noChangeAspect="1" noChangeArrowheads="1"/>
                    </pic:cNvPicPr>
                  </pic:nvPicPr>
                  <pic:blipFill>
                    <a:blip r:embed="rId10"/>
                    <a:stretch>
                      <a:fillRect/>
                    </a:stretch>
                  </pic:blipFill>
                  <pic:spPr bwMode="auto">
                    <a:xfrm>
                      <a:off x="0" y="0"/>
                      <a:ext cx="306070" cy="306070"/>
                    </a:xfrm>
                    <a:prstGeom prst="rect">
                      <a:avLst/>
                    </a:prstGeom>
                    <a:noFill/>
                  </pic:spPr>
                </pic:pic>
              </a:graphicData>
            </a:graphic>
          </wp:inline>
        </w:drawing>
      </w:r>
      <w:r w:rsidRPr="00C021C8">
        <w:rPr>
          <w:noProof/>
        </w:rPr>
        <w:drawing>
          <wp:inline distT="0" distB="0" distL="0" distR="0">
            <wp:extent cx="306070" cy="306070"/>
            <wp:effectExtent l="0" t="0" r="0" b="0"/>
            <wp:docPr id="4" name="Рисунок 1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3">
                      <a:hlinkClick r:id="rId11"/>
                    </pic:cNvPr>
                    <pic:cNvPicPr>
                      <a:picLocks noChangeAspect="1" noChangeArrowheads="1"/>
                    </pic:cNvPicPr>
                  </pic:nvPicPr>
                  <pic:blipFill>
                    <a:blip r:embed="rId12"/>
                    <a:stretch>
                      <a:fillRect/>
                    </a:stretch>
                  </pic:blipFill>
                  <pic:spPr bwMode="auto">
                    <a:xfrm>
                      <a:off x="0" y="0"/>
                      <a:ext cx="306070" cy="306070"/>
                    </a:xfrm>
                    <a:prstGeom prst="rect">
                      <a:avLst/>
                    </a:prstGeom>
                    <a:noFill/>
                  </pic:spPr>
                </pic:pic>
              </a:graphicData>
            </a:graphic>
          </wp:inline>
        </w:drawing>
      </w:r>
      <w:r w:rsidRPr="00C021C8">
        <w:rPr>
          <w:noProof/>
        </w:rPr>
        <w:drawing>
          <wp:inline distT="0" distB="0" distL="0" distR="0">
            <wp:extent cx="306070" cy="306070"/>
            <wp:effectExtent l="0" t="0" r="0" b="0"/>
            <wp:docPr id="5" name="Рисунок 1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4">
                      <a:hlinkClick r:id="rId13"/>
                    </pic:cNvPr>
                    <pic:cNvPicPr>
                      <a:picLocks noChangeAspect="1" noChangeArrowheads="1"/>
                    </pic:cNvPicPr>
                  </pic:nvPicPr>
                  <pic:blipFill>
                    <a:blip r:embed="rId14"/>
                    <a:stretch>
                      <a:fillRect/>
                    </a:stretch>
                  </pic:blipFill>
                  <pic:spPr bwMode="auto">
                    <a:xfrm>
                      <a:off x="0" y="0"/>
                      <a:ext cx="306070" cy="306070"/>
                    </a:xfrm>
                    <a:prstGeom prst="rect">
                      <a:avLst/>
                    </a:prstGeom>
                    <a:noFill/>
                  </pic:spPr>
                </pic:pic>
              </a:graphicData>
            </a:graphic>
          </wp:inline>
        </w:drawing>
      </w:r>
      <w:r w:rsidRPr="00C021C8">
        <w:rPr>
          <w:noProof/>
        </w:rPr>
        <w:drawing>
          <wp:inline distT="0" distB="0" distL="0" distR="0">
            <wp:extent cx="306070" cy="306070"/>
            <wp:effectExtent l="0" t="0" r="0" b="0"/>
            <wp:docPr id="6" name="Рисунок 7">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7">
                      <a:hlinkClick r:id="rId15"/>
                    </pic:cNvPr>
                    <pic:cNvPicPr>
                      <a:picLocks noChangeAspect="1" noChangeArrowheads="1"/>
                    </pic:cNvPicPr>
                  </pic:nvPicPr>
                  <pic:blipFill>
                    <a:blip r:embed="rId16"/>
                    <a:stretch>
                      <a:fillRect/>
                    </a:stretch>
                  </pic:blipFill>
                  <pic:spPr bwMode="auto">
                    <a:xfrm>
                      <a:off x="0" y="0"/>
                      <a:ext cx="306070" cy="306070"/>
                    </a:xfrm>
                    <a:prstGeom prst="rect">
                      <a:avLst/>
                    </a:prstGeom>
                    <a:noFill/>
                  </pic:spPr>
                </pic:pic>
              </a:graphicData>
            </a:graphic>
          </wp:inline>
        </w:drawing>
      </w:r>
    </w:p>
    <w:p w:rsidR="001619A3" w:rsidRPr="00C021C8" w:rsidRDefault="001619A3" w:rsidP="00C021C8">
      <w:pPr>
        <w:pStyle w:val="affb"/>
        <w:widowControl w:val="0"/>
        <w:suppressAutoHyphens w:val="0"/>
        <w:spacing w:beforeAutospacing="0" w:afterAutospacing="0"/>
        <w:jc w:val="center"/>
        <w:rPr>
          <w:b/>
          <w:color w:val="488DCD"/>
          <w:sz w:val="18"/>
          <w:szCs w:val="18"/>
        </w:rPr>
      </w:pPr>
    </w:p>
    <w:p w:rsidR="001619A3" w:rsidRPr="00C021C8" w:rsidRDefault="002A5410" w:rsidP="00C021C8">
      <w:pPr>
        <w:pStyle w:val="affb"/>
        <w:widowControl w:val="0"/>
        <w:suppressAutoHyphens w:val="0"/>
        <w:spacing w:beforeAutospacing="0" w:afterAutospacing="0"/>
        <w:jc w:val="center"/>
        <w:rPr>
          <w:b/>
          <w:color w:val="488DCD"/>
          <w:sz w:val="18"/>
          <w:szCs w:val="18"/>
        </w:rPr>
      </w:pPr>
      <w:r w:rsidRPr="00C021C8">
        <w:rPr>
          <w:b/>
          <w:color w:val="488DCD"/>
          <w:sz w:val="18"/>
          <w:szCs w:val="18"/>
        </w:rPr>
        <w:t>Отделение Фонда пенсионного и социального страхования Российской Федерации</w:t>
      </w:r>
      <w:r w:rsidRPr="00C021C8">
        <w:rPr>
          <w:b/>
          <w:color w:val="488DCD"/>
          <w:sz w:val="18"/>
          <w:szCs w:val="18"/>
        </w:rPr>
        <w:t xml:space="preserve"> </w:t>
      </w:r>
    </w:p>
    <w:p w:rsidR="001619A3" w:rsidRPr="00C021C8" w:rsidRDefault="002A5410" w:rsidP="00C021C8">
      <w:pPr>
        <w:pStyle w:val="affb"/>
        <w:widowControl w:val="0"/>
        <w:suppressAutoHyphens w:val="0"/>
        <w:spacing w:beforeAutospacing="0" w:afterAutospacing="0"/>
        <w:jc w:val="center"/>
        <w:rPr>
          <w:iCs/>
          <w:color w:val="0000FF"/>
          <w:sz w:val="18"/>
          <w:szCs w:val="18"/>
          <w:u w:val="single"/>
        </w:rPr>
      </w:pPr>
      <w:r w:rsidRPr="00C021C8">
        <w:rPr>
          <w:b/>
          <w:color w:val="488DCD"/>
          <w:sz w:val="18"/>
          <w:szCs w:val="18"/>
        </w:rPr>
        <w:t>Руководитель клиентской службы (на правах отдела) в Славянском районе Л.А. Скороб</w:t>
      </w:r>
      <w:r w:rsidRPr="00C021C8">
        <w:rPr>
          <w:b/>
          <w:color w:val="488DCD"/>
          <w:sz w:val="18"/>
          <w:szCs w:val="18"/>
        </w:rPr>
        <w:t>о</w:t>
      </w:r>
      <w:r w:rsidRPr="00C021C8">
        <w:rPr>
          <w:b/>
          <w:color w:val="488DCD"/>
          <w:sz w:val="18"/>
          <w:szCs w:val="18"/>
        </w:rPr>
        <w:t xml:space="preserve">гатько </w:t>
      </w:r>
      <w:bookmarkStart w:id="0" w:name="_GoBack"/>
      <w:bookmarkEnd w:id="0"/>
    </w:p>
    <w:sectPr w:rsidR="001619A3" w:rsidRPr="00C021C8" w:rsidSect="00C021C8">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567" w:footer="567" w:gutter="0"/>
      <w:cols w:space="720"/>
      <w:formProt w:val="0"/>
      <w:titlePg/>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410" w:rsidRDefault="002A5410" w:rsidP="001619A3">
      <w:r>
        <w:separator/>
      </w:r>
    </w:p>
  </w:endnote>
  <w:endnote w:type="continuationSeparator" w:id="1">
    <w:p w:rsidR="002A5410" w:rsidRDefault="002A5410" w:rsidP="001619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ontserrat">
    <w:altName w:val="Times New Roman"/>
    <w:charset w:val="CC"/>
    <w:family w:val="roman"/>
    <w:pitch w:val="variable"/>
    <w:sig w:usb0="00000000" w:usb1="00000000" w:usb2="00000000" w:usb3="00000000" w:csb0="00000000"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9A3" w:rsidRDefault="001619A3">
    <w:pPr>
      <w:pStyle w:val="af1"/>
      <w:ind w:right="360"/>
    </w:pPr>
    <w:r>
      <w:pict>
        <v:rect id="_x0000_s2049" style="position:absolute;margin-left:-38.85pt;margin-top:.05pt;width:1.15pt;height:1.15pt;z-index:251659776;mso-wrap-distance-left:0;mso-wrap-distance-right:0;mso-position-horizontal:right;mso-position-horizontal-relative:margin">
          <v:fill opacity="0"/>
          <v:textbox inset="0,0,0,0">
            <w:txbxContent>
              <w:p w:rsidR="001619A3" w:rsidRDefault="001619A3">
                <w:pPr>
                  <w:pStyle w:val="af1"/>
                  <w:rPr>
                    <w:rStyle w:val="afa"/>
                  </w:rPr>
                </w:pPr>
                <w:r>
                  <w:rPr>
                    <w:rStyle w:val="afa"/>
                  </w:rPr>
                  <w:fldChar w:fldCharType="begin"/>
                </w:r>
                <w:r w:rsidR="002A5410">
                  <w:rPr>
                    <w:rStyle w:val="afa"/>
                  </w:rPr>
                  <w:instrText xml:space="preserve"> PAGE </w:instrText>
                </w:r>
                <w:r>
                  <w:rPr>
                    <w:rStyle w:val="afa"/>
                  </w:rPr>
                  <w:fldChar w:fldCharType="separate"/>
                </w:r>
                <w:r w:rsidR="002A5410">
                  <w:rPr>
                    <w:rStyle w:val="afa"/>
                  </w:rPr>
                  <w:t>0</w:t>
                </w:r>
                <w:r>
                  <w:rPr>
                    <w:rStyle w:val="afa"/>
                  </w:rPr>
                  <w:fldChar w:fldCharType="end"/>
                </w:r>
              </w:p>
            </w:txbxContent>
          </v:textbox>
          <w10:wrap type="square"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9A3" w:rsidRDefault="001619A3">
    <w:pPr>
      <w:pStyle w:val="af1"/>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9A3" w:rsidRDefault="001619A3">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410" w:rsidRDefault="002A5410" w:rsidP="001619A3">
      <w:r>
        <w:separator/>
      </w:r>
    </w:p>
  </w:footnote>
  <w:footnote w:type="continuationSeparator" w:id="1">
    <w:p w:rsidR="002A5410" w:rsidRDefault="002A5410" w:rsidP="001619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9A3" w:rsidRDefault="001619A3">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fff3"/>
      <w:tblW w:w="10342" w:type="dxa"/>
      <w:tblLayout w:type="fixed"/>
      <w:tblLook w:val="04A0"/>
    </w:tblPr>
    <w:tblGrid>
      <w:gridCol w:w="3431"/>
      <w:gridCol w:w="1895"/>
      <w:gridCol w:w="2857"/>
      <w:gridCol w:w="2159"/>
    </w:tblGrid>
    <w:tr w:rsidR="001619A3">
      <w:tc>
        <w:tcPr>
          <w:tcW w:w="3430" w:type="dxa"/>
          <w:tcBorders>
            <w:top w:val="nil"/>
            <w:left w:val="nil"/>
            <w:bottom w:val="nil"/>
            <w:right w:val="nil"/>
          </w:tcBorders>
        </w:tcPr>
        <w:p w:rsidR="001619A3" w:rsidRDefault="002A5410">
          <w:pPr>
            <w:pStyle w:val="af"/>
            <w:rPr>
              <w:rFonts w:ascii="Calibri" w:eastAsia="Calibri" w:hAnsi="Calibri"/>
              <w:lang w:eastAsia="en-US"/>
            </w:rPr>
          </w:pPr>
          <w:r>
            <w:rPr>
              <w:rFonts w:ascii="Calibri" w:eastAsia="Calibri" w:hAnsi="Calibri"/>
              <w:noProof/>
            </w:rPr>
            <w:drawing>
              <wp:inline distT="0" distB="0" distL="0" distR="0">
                <wp:extent cx="2040890" cy="249555"/>
                <wp:effectExtent l="0" t="0" r="0" b="0"/>
                <wp:docPr id="7"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2"/>
                        <pic:cNvPicPr>
                          <a:picLocks noChangeAspect="1" noChangeArrowheads="1"/>
                        </pic:cNvPicPr>
                      </pic:nvPicPr>
                      <pic:blipFill>
                        <a:blip r:embed="rId1"/>
                        <a:stretch>
                          <a:fillRect/>
                        </a:stretch>
                      </pic:blipFill>
                      <pic:spPr bwMode="auto">
                        <a:xfrm>
                          <a:off x="0" y="0"/>
                          <a:ext cx="2040890" cy="249555"/>
                        </a:xfrm>
                        <a:prstGeom prst="rect">
                          <a:avLst/>
                        </a:prstGeom>
                        <a:noFill/>
                      </pic:spPr>
                    </pic:pic>
                  </a:graphicData>
                </a:graphic>
              </wp:inline>
            </w:drawing>
          </w:r>
        </w:p>
      </w:tc>
      <w:tc>
        <w:tcPr>
          <w:tcW w:w="1895" w:type="dxa"/>
          <w:tcBorders>
            <w:top w:val="nil"/>
            <w:left w:val="nil"/>
            <w:bottom w:val="nil"/>
            <w:right w:val="nil"/>
          </w:tcBorders>
        </w:tcPr>
        <w:p w:rsidR="001619A3" w:rsidRDefault="001619A3">
          <w:pPr>
            <w:pStyle w:val="af"/>
            <w:rPr>
              <w:rFonts w:ascii="Montserrat" w:hAnsi="Montserrat"/>
              <w:sz w:val="16"/>
              <w:szCs w:val="16"/>
              <w:lang w:val="en-US"/>
            </w:rPr>
          </w:pPr>
        </w:p>
        <w:p w:rsidR="001619A3" w:rsidRDefault="001619A3">
          <w:pPr>
            <w:pStyle w:val="af"/>
            <w:rPr>
              <w:rFonts w:ascii="Montserrat" w:hAnsi="Montserrat"/>
              <w:sz w:val="16"/>
              <w:szCs w:val="16"/>
            </w:rPr>
          </w:pPr>
        </w:p>
      </w:tc>
      <w:tc>
        <w:tcPr>
          <w:tcW w:w="2857" w:type="dxa"/>
          <w:tcBorders>
            <w:top w:val="nil"/>
            <w:left w:val="nil"/>
            <w:bottom w:val="nil"/>
            <w:right w:val="nil"/>
          </w:tcBorders>
        </w:tcPr>
        <w:p w:rsidR="001619A3" w:rsidRDefault="001619A3">
          <w:pPr>
            <w:pStyle w:val="af"/>
            <w:rPr>
              <w:rFonts w:ascii="Montserrat" w:hAnsi="Montserrat" w:cs="Helv"/>
              <w:color w:val="000000"/>
              <w:sz w:val="16"/>
              <w:szCs w:val="16"/>
            </w:rPr>
          </w:pPr>
        </w:p>
      </w:tc>
      <w:tc>
        <w:tcPr>
          <w:tcW w:w="2159" w:type="dxa"/>
          <w:tcBorders>
            <w:top w:val="nil"/>
            <w:left w:val="nil"/>
            <w:bottom w:val="nil"/>
            <w:right w:val="nil"/>
          </w:tcBorders>
        </w:tcPr>
        <w:p w:rsidR="001619A3" w:rsidRDefault="001619A3">
          <w:pPr>
            <w:pStyle w:val="af"/>
            <w:rPr>
              <w:rFonts w:ascii="Montserrat" w:hAnsi="Montserrat"/>
              <w:sz w:val="16"/>
              <w:szCs w:val="16"/>
            </w:rPr>
          </w:pPr>
        </w:p>
      </w:tc>
    </w:tr>
  </w:tbl>
  <w:p w:rsidR="001619A3" w:rsidRDefault="001619A3">
    <w:pPr>
      <w:pStyle w:val="af"/>
      <w:rPr>
        <w:lang w:val="en-US"/>
      </w:rPr>
    </w:pPr>
    <w:r w:rsidRPr="001619A3">
      <w:rPr>
        <w:lang w:val="en-US"/>
      </w:rPr>
      <w:pict/>
    </w:r>
    <w:r w:rsidRPr="001619A3">
      <w:rPr>
        <w:lang w:val="en-US"/>
      </w:rPr>
      <w:pict>
        <v:shape id="Прямоугольник 3" o:spid="_x0000_s2052" type="#_x0000_m2053" style="position:absolute;margin-left:2.85pt;margin-top:1.5pt;width:39.95pt;height:17.75pt;z-index:251656704;mso-wrap-style:square;mso-position-horizontal-relative:page;mso-position-vertical-relative:margin;v-text-anchor:top" coordsize="" o:allowincell="f" path="m,l-127,r,-127l,-127xe" fillcolor="white" stroked="f" strokecolor="#3465a4">
          <v:fill color2="black" o:detectmouseclick="t" type="solid"/>
          <v:stroke joinstyle="round" endcap="flat"/>
          <w10:wrap anchorx="page"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fff3"/>
      <w:tblW w:w="10693" w:type="dxa"/>
      <w:tblLayout w:type="fixed"/>
      <w:tblLook w:val="04A0"/>
    </w:tblPr>
    <w:tblGrid>
      <w:gridCol w:w="3370"/>
      <w:gridCol w:w="2357"/>
      <w:gridCol w:w="2665"/>
      <w:gridCol w:w="2301"/>
    </w:tblGrid>
    <w:tr w:rsidR="001619A3">
      <w:tc>
        <w:tcPr>
          <w:tcW w:w="3369" w:type="dxa"/>
          <w:tcBorders>
            <w:top w:val="nil"/>
            <w:left w:val="nil"/>
            <w:bottom w:val="nil"/>
            <w:right w:val="nil"/>
          </w:tcBorders>
        </w:tcPr>
        <w:p w:rsidR="001619A3" w:rsidRDefault="002A5410">
          <w:pPr>
            <w:pStyle w:val="af"/>
            <w:rPr>
              <w:rFonts w:ascii="Calibri" w:eastAsia="Calibri" w:hAnsi="Calibri"/>
              <w:lang w:eastAsia="en-US"/>
            </w:rPr>
          </w:pPr>
          <w:r>
            <w:rPr>
              <w:rFonts w:ascii="Calibri" w:eastAsia="Calibri" w:hAnsi="Calibri"/>
              <w:noProof/>
            </w:rPr>
            <w:drawing>
              <wp:inline distT="0" distB="0" distL="0" distR="0">
                <wp:extent cx="1569720" cy="450850"/>
                <wp:effectExtent l="0" t="0" r="0" b="0"/>
                <wp:docPr id="9"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5"/>
                        <pic:cNvPicPr>
                          <a:picLocks noChangeAspect="1" noChangeArrowheads="1"/>
                        </pic:cNvPicPr>
                      </pic:nvPicPr>
                      <pic:blipFill>
                        <a:blip r:embed="rId1"/>
                        <a:stretch>
                          <a:fillRect/>
                        </a:stretch>
                      </pic:blipFill>
                      <pic:spPr bwMode="auto">
                        <a:xfrm>
                          <a:off x="0" y="0"/>
                          <a:ext cx="1569720" cy="450850"/>
                        </a:xfrm>
                        <a:prstGeom prst="rect">
                          <a:avLst/>
                        </a:prstGeom>
                        <a:noFill/>
                      </pic:spPr>
                    </pic:pic>
                  </a:graphicData>
                </a:graphic>
              </wp:inline>
            </w:drawing>
          </w:r>
        </w:p>
      </w:tc>
      <w:tc>
        <w:tcPr>
          <w:tcW w:w="2357" w:type="dxa"/>
          <w:tcBorders>
            <w:top w:val="nil"/>
            <w:left w:val="nil"/>
            <w:bottom w:val="nil"/>
            <w:right w:val="nil"/>
          </w:tcBorders>
        </w:tcPr>
        <w:p w:rsidR="001619A3" w:rsidRDefault="001619A3">
          <w:pPr>
            <w:pStyle w:val="af"/>
            <w:rPr>
              <w:rFonts w:ascii="Montserrat" w:hAnsi="Montserrat"/>
              <w:sz w:val="16"/>
              <w:szCs w:val="16"/>
              <w:lang w:val="en-US"/>
            </w:rPr>
          </w:pPr>
        </w:p>
      </w:tc>
      <w:tc>
        <w:tcPr>
          <w:tcW w:w="2665" w:type="dxa"/>
          <w:tcBorders>
            <w:top w:val="nil"/>
            <w:left w:val="nil"/>
            <w:bottom w:val="nil"/>
            <w:right w:val="nil"/>
          </w:tcBorders>
        </w:tcPr>
        <w:p w:rsidR="001619A3" w:rsidRDefault="001619A3">
          <w:pPr>
            <w:pStyle w:val="af"/>
            <w:rPr>
              <w:rFonts w:ascii="Montserrat" w:hAnsi="Montserrat" w:cs="Helv"/>
              <w:color w:val="000000"/>
              <w:sz w:val="16"/>
              <w:szCs w:val="16"/>
            </w:rPr>
          </w:pPr>
        </w:p>
      </w:tc>
      <w:tc>
        <w:tcPr>
          <w:tcW w:w="2301" w:type="dxa"/>
          <w:tcBorders>
            <w:top w:val="nil"/>
            <w:left w:val="nil"/>
            <w:bottom w:val="nil"/>
            <w:right w:val="nil"/>
          </w:tcBorders>
        </w:tcPr>
        <w:p w:rsidR="001619A3" w:rsidRDefault="001619A3">
          <w:pPr>
            <w:pStyle w:val="af"/>
            <w:rPr>
              <w:rFonts w:ascii="Montserrat" w:hAnsi="Montserrat"/>
              <w:bCs/>
              <w:iCs/>
              <w:sz w:val="16"/>
              <w:szCs w:val="16"/>
            </w:rPr>
          </w:pPr>
        </w:p>
      </w:tc>
    </w:tr>
  </w:tbl>
  <w:p w:rsidR="001619A3" w:rsidRDefault="001619A3">
    <w:pPr>
      <w:pStyle w:val="af"/>
    </w:pPr>
    <w:r>
      <w:pict/>
    </w:r>
    <w:r>
      <w:pict>
        <v:shape id="_x0000_s2050" type="#_x0000_m2051" style="position:absolute;margin-left:4.6pt;margin-top:3.95pt;width:39.95pt;height:17.75pt;z-index:251658752;mso-wrap-style:square;mso-position-horizontal-relative:page;mso-position-vertical-relative:margin;v-text-anchor:top" coordsize="" o:allowincell="f" path="m,l-127,r,-127l,-127xe" fillcolor="white" stroked="f" strokecolor="#3465a4">
          <v:fill color2="black" o:detectmouseclick="t" type="solid"/>
          <v:stroke joinstyle="round" endcap="flat"/>
          <w10:wrap anchorx="page"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1619A3"/>
    <w:rsid w:val="001619A3"/>
    <w:rsid w:val="002A5410"/>
    <w:rsid w:val="00C021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9A3"/>
    <w:rPr>
      <w:sz w:val="24"/>
      <w:szCs w:val="24"/>
    </w:rPr>
  </w:style>
  <w:style w:type="paragraph" w:styleId="1">
    <w:name w:val="heading 1"/>
    <w:basedOn w:val="a"/>
    <w:next w:val="a"/>
    <w:link w:val="10"/>
    <w:qFormat/>
    <w:rsid w:val="001619A3"/>
    <w:pPr>
      <w:keepNext/>
      <w:outlineLvl w:val="0"/>
    </w:pPr>
    <w:rPr>
      <w:b/>
      <w:sz w:val="20"/>
      <w:szCs w:val="20"/>
    </w:rPr>
  </w:style>
  <w:style w:type="paragraph" w:styleId="2">
    <w:name w:val="heading 2"/>
    <w:basedOn w:val="a"/>
    <w:next w:val="a"/>
    <w:link w:val="20"/>
    <w:qFormat/>
    <w:rsid w:val="001619A3"/>
    <w:pPr>
      <w:keepNext/>
      <w:jc w:val="center"/>
      <w:outlineLvl w:val="1"/>
    </w:pPr>
    <w:rPr>
      <w:rFonts w:ascii="Arial" w:hAnsi="Arial"/>
      <w:b/>
      <w:szCs w:val="20"/>
    </w:rPr>
  </w:style>
  <w:style w:type="paragraph" w:styleId="3">
    <w:name w:val="heading 3"/>
    <w:basedOn w:val="a"/>
    <w:next w:val="a"/>
    <w:link w:val="30"/>
    <w:qFormat/>
    <w:rsid w:val="001619A3"/>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1619A3"/>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1619A3"/>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semiHidden/>
    <w:unhideWhenUsed/>
    <w:qFormat/>
    <w:rsid w:val="001619A3"/>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1619A3"/>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rsid w:val="001619A3"/>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rsid w:val="001619A3"/>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qFormat/>
    <w:rsid w:val="001619A3"/>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qFormat/>
    <w:rsid w:val="001619A3"/>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qFormat/>
    <w:rsid w:val="001619A3"/>
    <w:rPr>
      <w:rFonts w:ascii="Arial" w:eastAsia="Arial" w:hAnsi="Arial" w:cs="Arial"/>
      <w:color w:val="365F91" w:themeColor="accent1" w:themeShade="BF"/>
      <w:sz w:val="28"/>
      <w:szCs w:val="28"/>
    </w:rPr>
  </w:style>
  <w:style w:type="character" w:customStyle="1" w:styleId="Heading4Char">
    <w:name w:val="Heading 4 Char"/>
    <w:basedOn w:val="a0"/>
    <w:uiPriority w:val="9"/>
    <w:qFormat/>
    <w:rsid w:val="001619A3"/>
    <w:rPr>
      <w:rFonts w:ascii="Arial" w:eastAsia="Arial" w:hAnsi="Arial" w:cs="Arial"/>
      <w:i/>
      <w:iCs/>
      <w:color w:val="365F91" w:themeColor="accent1" w:themeShade="BF"/>
    </w:rPr>
  </w:style>
  <w:style w:type="character" w:customStyle="1" w:styleId="50">
    <w:name w:val="Заголовок 5 Знак"/>
    <w:basedOn w:val="a0"/>
    <w:link w:val="5"/>
    <w:uiPriority w:val="9"/>
    <w:qFormat/>
    <w:rsid w:val="001619A3"/>
    <w:rPr>
      <w:rFonts w:ascii="Arial" w:eastAsia="Arial" w:hAnsi="Arial" w:cs="Arial"/>
      <w:color w:val="365F91" w:themeColor="accent1" w:themeShade="BF"/>
    </w:rPr>
  </w:style>
  <w:style w:type="character" w:customStyle="1" w:styleId="Heading6Char">
    <w:name w:val="Heading 6 Char"/>
    <w:basedOn w:val="a0"/>
    <w:uiPriority w:val="9"/>
    <w:qFormat/>
    <w:rsid w:val="001619A3"/>
    <w:rPr>
      <w:rFonts w:ascii="Arial" w:eastAsia="Arial" w:hAnsi="Arial" w:cs="Arial"/>
      <w:i/>
      <w:iCs/>
      <w:color w:val="595959" w:themeColor="text1" w:themeTint="A6"/>
    </w:rPr>
  </w:style>
  <w:style w:type="character" w:customStyle="1" w:styleId="70">
    <w:name w:val="Заголовок 7 Знак"/>
    <w:basedOn w:val="a0"/>
    <w:link w:val="7"/>
    <w:uiPriority w:val="9"/>
    <w:qFormat/>
    <w:rsid w:val="001619A3"/>
    <w:rPr>
      <w:rFonts w:ascii="Arial" w:eastAsia="Arial" w:hAnsi="Arial" w:cs="Arial"/>
      <w:color w:val="595959" w:themeColor="text1" w:themeTint="A6"/>
    </w:rPr>
  </w:style>
  <w:style w:type="character" w:customStyle="1" w:styleId="80">
    <w:name w:val="Заголовок 8 Знак"/>
    <w:basedOn w:val="a0"/>
    <w:link w:val="8"/>
    <w:uiPriority w:val="9"/>
    <w:qFormat/>
    <w:rsid w:val="001619A3"/>
    <w:rPr>
      <w:rFonts w:ascii="Arial" w:eastAsia="Arial" w:hAnsi="Arial" w:cs="Arial"/>
      <w:i/>
      <w:iCs/>
      <w:color w:val="272727" w:themeColor="text1" w:themeTint="D8"/>
    </w:rPr>
  </w:style>
  <w:style w:type="character" w:customStyle="1" w:styleId="90">
    <w:name w:val="Заголовок 9 Знак"/>
    <w:basedOn w:val="a0"/>
    <w:link w:val="9"/>
    <w:uiPriority w:val="9"/>
    <w:qFormat/>
    <w:rsid w:val="001619A3"/>
    <w:rPr>
      <w:rFonts w:ascii="Arial" w:eastAsia="Arial" w:hAnsi="Arial" w:cs="Arial"/>
      <w:i/>
      <w:iCs/>
      <w:color w:val="272727" w:themeColor="text1" w:themeTint="D8"/>
    </w:rPr>
  </w:style>
  <w:style w:type="character" w:customStyle="1" w:styleId="a3">
    <w:name w:val="Название Знак"/>
    <w:basedOn w:val="a0"/>
    <w:link w:val="a4"/>
    <w:uiPriority w:val="10"/>
    <w:qFormat/>
    <w:rsid w:val="001619A3"/>
    <w:rPr>
      <w:rFonts w:ascii="Arial" w:eastAsia="Arial" w:hAnsi="Arial" w:cs="Arial"/>
      <w:spacing w:val="-10"/>
      <w:sz w:val="56"/>
      <w:szCs w:val="56"/>
    </w:rPr>
  </w:style>
  <w:style w:type="character" w:customStyle="1" w:styleId="a5">
    <w:name w:val="Подзаголовок Знак"/>
    <w:basedOn w:val="a0"/>
    <w:link w:val="a6"/>
    <w:uiPriority w:val="11"/>
    <w:qFormat/>
    <w:rsid w:val="001619A3"/>
    <w:rPr>
      <w:color w:val="595959" w:themeColor="text1" w:themeTint="A6"/>
      <w:spacing w:val="15"/>
      <w:sz w:val="28"/>
      <w:szCs w:val="28"/>
    </w:rPr>
  </w:style>
  <w:style w:type="character" w:customStyle="1" w:styleId="21">
    <w:name w:val="Цитата 2 Знак"/>
    <w:basedOn w:val="a0"/>
    <w:link w:val="22"/>
    <w:uiPriority w:val="29"/>
    <w:qFormat/>
    <w:rsid w:val="001619A3"/>
    <w:rPr>
      <w:i/>
      <w:iCs/>
      <w:color w:val="404040" w:themeColor="text1" w:themeTint="BF"/>
    </w:rPr>
  </w:style>
  <w:style w:type="character" w:styleId="a7">
    <w:name w:val="Intense Emphasis"/>
    <w:basedOn w:val="a0"/>
    <w:uiPriority w:val="21"/>
    <w:qFormat/>
    <w:rsid w:val="001619A3"/>
    <w:rPr>
      <w:i/>
      <w:iCs/>
      <w:color w:val="365F91" w:themeColor="accent1" w:themeShade="BF"/>
    </w:rPr>
  </w:style>
  <w:style w:type="character" w:customStyle="1" w:styleId="a8">
    <w:name w:val="Выделенная цитата Знак"/>
    <w:basedOn w:val="a0"/>
    <w:link w:val="a9"/>
    <w:uiPriority w:val="30"/>
    <w:qFormat/>
    <w:rsid w:val="001619A3"/>
    <w:rPr>
      <w:i/>
      <w:iCs/>
      <w:color w:val="365F91" w:themeColor="accent1" w:themeShade="BF"/>
    </w:rPr>
  </w:style>
  <w:style w:type="character" w:styleId="aa">
    <w:name w:val="Intense Reference"/>
    <w:basedOn w:val="a0"/>
    <w:uiPriority w:val="32"/>
    <w:qFormat/>
    <w:rsid w:val="001619A3"/>
    <w:rPr>
      <w:b/>
      <w:bCs/>
      <w:smallCaps/>
      <w:color w:val="365F91" w:themeColor="accent1" w:themeShade="BF"/>
      <w:spacing w:val="5"/>
    </w:rPr>
  </w:style>
  <w:style w:type="character" w:styleId="ab">
    <w:name w:val="Subtle Emphasis"/>
    <w:basedOn w:val="a0"/>
    <w:uiPriority w:val="19"/>
    <w:qFormat/>
    <w:rsid w:val="001619A3"/>
    <w:rPr>
      <w:i/>
      <w:iCs/>
      <w:color w:val="404040" w:themeColor="text1" w:themeTint="BF"/>
    </w:rPr>
  </w:style>
  <w:style w:type="character" w:styleId="ac">
    <w:name w:val="Subtle Reference"/>
    <w:basedOn w:val="a0"/>
    <w:uiPriority w:val="31"/>
    <w:qFormat/>
    <w:rsid w:val="001619A3"/>
    <w:rPr>
      <w:smallCaps/>
      <w:color w:val="5A5A5A" w:themeColor="text1" w:themeTint="A5"/>
    </w:rPr>
  </w:style>
  <w:style w:type="character" w:styleId="ad">
    <w:name w:val="Book Title"/>
    <w:basedOn w:val="a0"/>
    <w:uiPriority w:val="33"/>
    <w:qFormat/>
    <w:rsid w:val="001619A3"/>
    <w:rPr>
      <w:b/>
      <w:bCs/>
      <w:i/>
      <w:iCs/>
      <w:spacing w:val="5"/>
    </w:rPr>
  </w:style>
  <w:style w:type="character" w:customStyle="1" w:styleId="ae">
    <w:name w:val="Верхний колонтитул Знак"/>
    <w:basedOn w:val="a0"/>
    <w:link w:val="af"/>
    <w:uiPriority w:val="99"/>
    <w:qFormat/>
    <w:rsid w:val="001619A3"/>
  </w:style>
  <w:style w:type="character" w:customStyle="1" w:styleId="af0">
    <w:name w:val="Нижний колонтитул Знак"/>
    <w:basedOn w:val="a0"/>
    <w:link w:val="af1"/>
    <w:uiPriority w:val="99"/>
    <w:qFormat/>
    <w:rsid w:val="001619A3"/>
  </w:style>
  <w:style w:type="character" w:customStyle="1" w:styleId="af2">
    <w:name w:val="Текст сноски Знак"/>
    <w:basedOn w:val="a0"/>
    <w:link w:val="af3"/>
    <w:uiPriority w:val="99"/>
    <w:semiHidden/>
    <w:qFormat/>
    <w:rsid w:val="001619A3"/>
    <w:rPr>
      <w:sz w:val="20"/>
      <w:szCs w:val="20"/>
    </w:rPr>
  </w:style>
  <w:style w:type="character" w:customStyle="1" w:styleId="af4">
    <w:name w:val="Символ сноски"/>
    <w:basedOn w:val="a0"/>
    <w:uiPriority w:val="99"/>
    <w:semiHidden/>
    <w:unhideWhenUsed/>
    <w:qFormat/>
    <w:rsid w:val="001619A3"/>
    <w:rPr>
      <w:vertAlign w:val="superscript"/>
    </w:rPr>
  </w:style>
  <w:style w:type="character" w:styleId="af5">
    <w:name w:val="footnote reference"/>
    <w:rsid w:val="001619A3"/>
    <w:rPr>
      <w:vertAlign w:val="superscript"/>
    </w:rPr>
  </w:style>
  <w:style w:type="character" w:customStyle="1" w:styleId="af6">
    <w:name w:val="Текст концевой сноски Знак"/>
    <w:basedOn w:val="a0"/>
    <w:link w:val="af7"/>
    <w:uiPriority w:val="99"/>
    <w:semiHidden/>
    <w:qFormat/>
    <w:rsid w:val="001619A3"/>
    <w:rPr>
      <w:sz w:val="20"/>
      <w:szCs w:val="20"/>
    </w:rPr>
  </w:style>
  <w:style w:type="character" w:customStyle="1" w:styleId="af8">
    <w:name w:val="Символ концевой сноски"/>
    <w:basedOn w:val="a0"/>
    <w:uiPriority w:val="99"/>
    <w:semiHidden/>
    <w:unhideWhenUsed/>
    <w:qFormat/>
    <w:rsid w:val="001619A3"/>
    <w:rPr>
      <w:vertAlign w:val="superscript"/>
    </w:rPr>
  </w:style>
  <w:style w:type="character" w:styleId="af9">
    <w:name w:val="endnote reference"/>
    <w:rsid w:val="001619A3"/>
    <w:rPr>
      <w:vertAlign w:val="superscript"/>
    </w:rPr>
  </w:style>
  <w:style w:type="character" w:styleId="afa">
    <w:name w:val="page number"/>
    <w:basedOn w:val="a0"/>
    <w:rsid w:val="001619A3"/>
  </w:style>
  <w:style w:type="character" w:styleId="afb">
    <w:name w:val="Strong"/>
    <w:uiPriority w:val="22"/>
    <w:qFormat/>
    <w:rsid w:val="001619A3"/>
    <w:rPr>
      <w:b/>
      <w:bCs/>
    </w:rPr>
  </w:style>
  <w:style w:type="character" w:styleId="afc">
    <w:name w:val="Hyperlink"/>
    <w:uiPriority w:val="99"/>
    <w:rsid w:val="001619A3"/>
    <w:rPr>
      <w:color w:val="0000FF"/>
      <w:u w:val="single"/>
    </w:rPr>
  </w:style>
  <w:style w:type="character" w:styleId="afd">
    <w:name w:val="Emphasis"/>
    <w:qFormat/>
    <w:rsid w:val="001619A3"/>
    <w:rPr>
      <w:i/>
      <w:iCs/>
    </w:rPr>
  </w:style>
  <w:style w:type="character" w:customStyle="1" w:styleId="apple-style-span">
    <w:name w:val="apple-style-span"/>
    <w:basedOn w:val="a0"/>
    <w:qFormat/>
    <w:rsid w:val="001619A3"/>
  </w:style>
  <w:style w:type="character" w:customStyle="1" w:styleId="apple-converted-space">
    <w:name w:val="apple-converted-space"/>
    <w:basedOn w:val="a0"/>
    <w:qFormat/>
    <w:rsid w:val="001619A3"/>
  </w:style>
  <w:style w:type="character" w:styleId="afe">
    <w:name w:val="FollowedHyperlink"/>
    <w:rsid w:val="001619A3"/>
    <w:rPr>
      <w:color w:val="800080"/>
      <w:u w:val="single"/>
    </w:rPr>
  </w:style>
  <w:style w:type="character" w:customStyle="1" w:styleId="aff">
    <w:name w:val="Текст документа Знак"/>
    <w:link w:val="aff0"/>
    <w:qFormat/>
    <w:rsid w:val="001619A3"/>
    <w:rPr>
      <w:rFonts w:eastAsia="Verdana"/>
      <w:color w:val="000000"/>
      <w:sz w:val="24"/>
      <w:szCs w:val="28"/>
      <w:lang w:bidi="ar-SA"/>
    </w:rPr>
  </w:style>
  <w:style w:type="character" w:customStyle="1" w:styleId="aff1">
    <w:name w:val="Текст Знак"/>
    <w:link w:val="aff2"/>
    <w:qFormat/>
    <w:rsid w:val="001619A3"/>
    <w:rPr>
      <w:rFonts w:ascii="Calibri" w:eastAsia="Calibri" w:hAnsi="Calibri"/>
      <w:sz w:val="22"/>
      <w:szCs w:val="21"/>
      <w:lang w:val="ru-RU" w:eastAsia="en-US" w:bidi="ar-SA"/>
    </w:rPr>
  </w:style>
  <w:style w:type="character" w:customStyle="1" w:styleId="text-highlight">
    <w:name w:val="text-highlight"/>
    <w:qFormat/>
    <w:rsid w:val="001619A3"/>
  </w:style>
  <w:style w:type="character" w:customStyle="1" w:styleId="60">
    <w:name w:val="Заголовок 6 Знак"/>
    <w:basedOn w:val="a0"/>
    <w:link w:val="6"/>
    <w:semiHidden/>
    <w:qFormat/>
    <w:rsid w:val="001619A3"/>
    <w:rPr>
      <w:rFonts w:asciiTheme="majorHAnsi" w:eastAsiaTheme="majorEastAsia" w:hAnsiTheme="majorHAnsi" w:cstheme="majorBidi"/>
      <w:i/>
      <w:iCs/>
      <w:color w:val="243F60" w:themeColor="accent1" w:themeShade="7F"/>
      <w:sz w:val="24"/>
      <w:szCs w:val="24"/>
    </w:rPr>
  </w:style>
  <w:style w:type="character" w:customStyle="1" w:styleId="40">
    <w:name w:val="Заголовок 4 Знак"/>
    <w:basedOn w:val="a0"/>
    <w:link w:val="4"/>
    <w:qFormat/>
    <w:rsid w:val="001619A3"/>
    <w:rPr>
      <w:rFonts w:asciiTheme="majorHAnsi" w:eastAsiaTheme="majorEastAsia" w:hAnsiTheme="majorHAnsi" w:cstheme="majorBidi"/>
      <w:b/>
      <w:bCs/>
      <w:i/>
      <w:iCs/>
      <w:color w:val="4F81BD" w:themeColor="accent1"/>
      <w:sz w:val="24"/>
      <w:szCs w:val="24"/>
    </w:rPr>
  </w:style>
  <w:style w:type="character" w:customStyle="1" w:styleId="10">
    <w:name w:val="Заголовок 1 Знак"/>
    <w:basedOn w:val="a0"/>
    <w:link w:val="1"/>
    <w:qFormat/>
    <w:rsid w:val="001619A3"/>
    <w:rPr>
      <w:b/>
    </w:rPr>
  </w:style>
  <w:style w:type="character" w:customStyle="1" w:styleId="x-phmenubutton">
    <w:name w:val="x-ph__menu__button"/>
    <w:basedOn w:val="a0"/>
    <w:qFormat/>
    <w:rsid w:val="001619A3"/>
  </w:style>
  <w:style w:type="character" w:customStyle="1" w:styleId="11">
    <w:name w:val="Неразрешенное упоминание1"/>
    <w:basedOn w:val="a0"/>
    <w:uiPriority w:val="99"/>
    <w:semiHidden/>
    <w:unhideWhenUsed/>
    <w:qFormat/>
    <w:rsid w:val="001619A3"/>
    <w:rPr>
      <w:color w:val="605E5C"/>
      <w:shd w:val="clear" w:color="auto" w:fill="E1DFDD"/>
    </w:rPr>
  </w:style>
  <w:style w:type="character" w:customStyle="1" w:styleId="markedcontent">
    <w:name w:val="markedcontent"/>
    <w:basedOn w:val="a0"/>
    <w:qFormat/>
    <w:rsid w:val="001619A3"/>
  </w:style>
  <w:style w:type="character" w:customStyle="1" w:styleId="matching-text-highlight">
    <w:name w:val="matching-text-highlight"/>
    <w:basedOn w:val="a0"/>
    <w:qFormat/>
    <w:rsid w:val="001619A3"/>
  </w:style>
  <w:style w:type="paragraph" w:customStyle="1" w:styleId="aff3">
    <w:name w:val="Заголовок"/>
    <w:basedOn w:val="a"/>
    <w:next w:val="aff4"/>
    <w:qFormat/>
    <w:rsid w:val="001619A3"/>
    <w:pPr>
      <w:keepNext/>
      <w:spacing w:before="240" w:after="120"/>
    </w:pPr>
    <w:rPr>
      <w:rFonts w:ascii="Liberation Sans" w:eastAsia="Microsoft YaHei" w:hAnsi="Liberation Sans" w:cs="Mangal"/>
      <w:sz w:val="28"/>
      <w:szCs w:val="28"/>
    </w:rPr>
  </w:style>
  <w:style w:type="paragraph" w:styleId="aff4">
    <w:name w:val="Body Text"/>
    <w:basedOn w:val="a"/>
    <w:rsid w:val="001619A3"/>
    <w:pPr>
      <w:spacing w:after="120"/>
    </w:pPr>
    <w:rPr>
      <w:lang w:eastAsia="ar-SA"/>
    </w:rPr>
  </w:style>
  <w:style w:type="paragraph" w:styleId="aff5">
    <w:name w:val="List"/>
    <w:basedOn w:val="aff4"/>
    <w:rsid w:val="001619A3"/>
    <w:rPr>
      <w:rFonts w:cs="Mangal"/>
    </w:rPr>
  </w:style>
  <w:style w:type="paragraph" w:styleId="aff6">
    <w:name w:val="caption"/>
    <w:basedOn w:val="a"/>
    <w:next w:val="a"/>
    <w:uiPriority w:val="35"/>
    <w:unhideWhenUsed/>
    <w:qFormat/>
    <w:rsid w:val="001619A3"/>
    <w:pPr>
      <w:spacing w:after="200"/>
    </w:pPr>
    <w:rPr>
      <w:i/>
      <w:iCs/>
      <w:color w:val="1F497D" w:themeColor="text2"/>
      <w:sz w:val="18"/>
      <w:szCs w:val="18"/>
    </w:rPr>
  </w:style>
  <w:style w:type="paragraph" w:styleId="aff7">
    <w:name w:val="index heading"/>
    <w:basedOn w:val="aff3"/>
    <w:rsid w:val="001619A3"/>
  </w:style>
  <w:style w:type="paragraph" w:styleId="a4">
    <w:name w:val="Title"/>
    <w:basedOn w:val="a"/>
    <w:next w:val="a"/>
    <w:link w:val="a3"/>
    <w:uiPriority w:val="10"/>
    <w:qFormat/>
    <w:rsid w:val="001619A3"/>
    <w:pPr>
      <w:spacing w:after="80"/>
      <w:contextualSpacing/>
    </w:pPr>
    <w:rPr>
      <w:rFonts w:ascii="Arial" w:eastAsia="Arial" w:hAnsi="Arial" w:cs="Arial"/>
      <w:spacing w:val="-10"/>
      <w:sz w:val="56"/>
      <w:szCs w:val="56"/>
    </w:rPr>
  </w:style>
  <w:style w:type="paragraph" w:styleId="a6">
    <w:name w:val="Subtitle"/>
    <w:basedOn w:val="a"/>
    <w:next w:val="a"/>
    <w:link w:val="a5"/>
    <w:uiPriority w:val="11"/>
    <w:qFormat/>
    <w:rsid w:val="001619A3"/>
    <w:rPr>
      <w:color w:val="595959" w:themeColor="text1" w:themeTint="A6"/>
      <w:spacing w:val="15"/>
      <w:sz w:val="28"/>
      <w:szCs w:val="28"/>
    </w:rPr>
  </w:style>
  <w:style w:type="paragraph" w:styleId="22">
    <w:name w:val="Quote"/>
    <w:basedOn w:val="a"/>
    <w:next w:val="a"/>
    <w:link w:val="21"/>
    <w:uiPriority w:val="29"/>
    <w:qFormat/>
    <w:rsid w:val="001619A3"/>
    <w:pPr>
      <w:spacing w:before="160"/>
      <w:jc w:val="center"/>
    </w:pPr>
    <w:rPr>
      <w:i/>
      <w:iCs/>
      <w:color w:val="404040" w:themeColor="text1" w:themeTint="BF"/>
    </w:rPr>
  </w:style>
  <w:style w:type="paragraph" w:styleId="a9">
    <w:name w:val="Intense Quote"/>
    <w:basedOn w:val="a"/>
    <w:next w:val="a"/>
    <w:link w:val="a8"/>
    <w:uiPriority w:val="30"/>
    <w:qFormat/>
    <w:rsid w:val="001619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styleId="af3">
    <w:name w:val="footnote text"/>
    <w:basedOn w:val="a"/>
    <w:link w:val="af2"/>
    <w:uiPriority w:val="99"/>
    <w:semiHidden/>
    <w:unhideWhenUsed/>
    <w:rsid w:val="001619A3"/>
    <w:rPr>
      <w:sz w:val="20"/>
      <w:szCs w:val="20"/>
    </w:rPr>
  </w:style>
  <w:style w:type="paragraph" w:styleId="af7">
    <w:name w:val="endnote text"/>
    <w:basedOn w:val="a"/>
    <w:link w:val="af6"/>
    <w:uiPriority w:val="99"/>
    <w:semiHidden/>
    <w:unhideWhenUsed/>
    <w:rsid w:val="001619A3"/>
    <w:rPr>
      <w:sz w:val="20"/>
      <w:szCs w:val="20"/>
    </w:rPr>
  </w:style>
  <w:style w:type="paragraph" w:styleId="12">
    <w:name w:val="toc 1"/>
    <w:basedOn w:val="a"/>
    <w:next w:val="a"/>
    <w:uiPriority w:val="39"/>
    <w:unhideWhenUsed/>
    <w:rsid w:val="001619A3"/>
    <w:pPr>
      <w:spacing w:after="100"/>
    </w:pPr>
  </w:style>
  <w:style w:type="paragraph" w:styleId="23">
    <w:name w:val="toc 2"/>
    <w:basedOn w:val="a"/>
    <w:next w:val="a"/>
    <w:uiPriority w:val="39"/>
    <w:unhideWhenUsed/>
    <w:rsid w:val="001619A3"/>
    <w:pPr>
      <w:spacing w:after="100"/>
      <w:ind w:left="220"/>
    </w:pPr>
  </w:style>
  <w:style w:type="paragraph" w:styleId="31">
    <w:name w:val="toc 3"/>
    <w:basedOn w:val="a"/>
    <w:next w:val="a"/>
    <w:uiPriority w:val="39"/>
    <w:unhideWhenUsed/>
    <w:rsid w:val="001619A3"/>
    <w:pPr>
      <w:spacing w:after="100"/>
      <w:ind w:left="440"/>
    </w:pPr>
  </w:style>
  <w:style w:type="paragraph" w:styleId="41">
    <w:name w:val="toc 4"/>
    <w:basedOn w:val="a"/>
    <w:next w:val="a"/>
    <w:uiPriority w:val="39"/>
    <w:unhideWhenUsed/>
    <w:rsid w:val="001619A3"/>
    <w:pPr>
      <w:spacing w:after="100"/>
      <w:ind w:left="660"/>
    </w:pPr>
  </w:style>
  <w:style w:type="paragraph" w:styleId="51">
    <w:name w:val="toc 5"/>
    <w:basedOn w:val="a"/>
    <w:next w:val="a"/>
    <w:uiPriority w:val="39"/>
    <w:unhideWhenUsed/>
    <w:rsid w:val="001619A3"/>
    <w:pPr>
      <w:spacing w:after="100"/>
      <w:ind w:left="880"/>
    </w:pPr>
  </w:style>
  <w:style w:type="paragraph" w:styleId="61">
    <w:name w:val="toc 6"/>
    <w:basedOn w:val="a"/>
    <w:next w:val="a"/>
    <w:uiPriority w:val="39"/>
    <w:unhideWhenUsed/>
    <w:rsid w:val="001619A3"/>
    <w:pPr>
      <w:spacing w:after="100"/>
      <w:ind w:left="1100"/>
    </w:pPr>
  </w:style>
  <w:style w:type="paragraph" w:styleId="71">
    <w:name w:val="toc 7"/>
    <w:basedOn w:val="a"/>
    <w:next w:val="a"/>
    <w:uiPriority w:val="39"/>
    <w:unhideWhenUsed/>
    <w:rsid w:val="001619A3"/>
    <w:pPr>
      <w:spacing w:after="100"/>
      <w:ind w:left="1320"/>
    </w:pPr>
  </w:style>
  <w:style w:type="paragraph" w:styleId="81">
    <w:name w:val="toc 8"/>
    <w:basedOn w:val="a"/>
    <w:next w:val="a"/>
    <w:uiPriority w:val="39"/>
    <w:unhideWhenUsed/>
    <w:rsid w:val="001619A3"/>
    <w:pPr>
      <w:spacing w:after="100"/>
      <w:ind w:left="1540"/>
    </w:pPr>
  </w:style>
  <w:style w:type="paragraph" w:styleId="91">
    <w:name w:val="toc 9"/>
    <w:basedOn w:val="a"/>
    <w:next w:val="a"/>
    <w:uiPriority w:val="39"/>
    <w:unhideWhenUsed/>
    <w:rsid w:val="001619A3"/>
    <w:pPr>
      <w:spacing w:after="100"/>
      <w:ind w:left="1760"/>
    </w:pPr>
  </w:style>
  <w:style w:type="paragraph" w:styleId="aff8">
    <w:name w:val="TOC Heading"/>
    <w:uiPriority w:val="39"/>
    <w:unhideWhenUsed/>
    <w:qFormat/>
    <w:rsid w:val="001619A3"/>
  </w:style>
  <w:style w:type="paragraph" w:styleId="aff9">
    <w:name w:val="table of figures"/>
    <w:basedOn w:val="a"/>
    <w:next w:val="a"/>
    <w:uiPriority w:val="99"/>
    <w:unhideWhenUsed/>
    <w:rsid w:val="001619A3"/>
  </w:style>
  <w:style w:type="paragraph" w:customStyle="1" w:styleId="HeaderandFooter">
    <w:name w:val="Header and Footer"/>
    <w:basedOn w:val="a"/>
    <w:qFormat/>
    <w:rsid w:val="001619A3"/>
  </w:style>
  <w:style w:type="paragraph" w:styleId="af">
    <w:name w:val="header"/>
    <w:basedOn w:val="a"/>
    <w:link w:val="ae"/>
    <w:rsid w:val="001619A3"/>
    <w:pPr>
      <w:tabs>
        <w:tab w:val="center" w:pos="4153"/>
        <w:tab w:val="right" w:pos="8306"/>
      </w:tabs>
    </w:pPr>
    <w:rPr>
      <w:sz w:val="20"/>
      <w:szCs w:val="20"/>
    </w:rPr>
  </w:style>
  <w:style w:type="paragraph" w:styleId="af1">
    <w:name w:val="footer"/>
    <w:basedOn w:val="a"/>
    <w:link w:val="af0"/>
    <w:rsid w:val="001619A3"/>
    <w:pPr>
      <w:tabs>
        <w:tab w:val="center" w:pos="4153"/>
        <w:tab w:val="right" w:pos="8306"/>
      </w:tabs>
    </w:pPr>
    <w:rPr>
      <w:sz w:val="20"/>
      <w:szCs w:val="20"/>
    </w:rPr>
  </w:style>
  <w:style w:type="paragraph" w:styleId="affa">
    <w:name w:val="Balloon Text"/>
    <w:basedOn w:val="a"/>
    <w:semiHidden/>
    <w:qFormat/>
    <w:rsid w:val="001619A3"/>
    <w:rPr>
      <w:rFonts w:ascii="Tahoma" w:hAnsi="Tahoma" w:cs="Tahoma"/>
      <w:sz w:val="16"/>
      <w:szCs w:val="16"/>
    </w:rPr>
  </w:style>
  <w:style w:type="paragraph" w:styleId="affb">
    <w:name w:val="Normal (Web)"/>
    <w:basedOn w:val="a"/>
    <w:uiPriority w:val="99"/>
    <w:qFormat/>
    <w:rsid w:val="001619A3"/>
    <w:pPr>
      <w:spacing w:beforeAutospacing="1" w:afterAutospacing="1"/>
    </w:pPr>
  </w:style>
  <w:style w:type="paragraph" w:styleId="24">
    <w:name w:val="Body Text Indent 2"/>
    <w:basedOn w:val="a"/>
    <w:qFormat/>
    <w:rsid w:val="001619A3"/>
    <w:pPr>
      <w:ind w:firstLine="709"/>
      <w:jc w:val="both"/>
    </w:pPr>
  </w:style>
  <w:style w:type="paragraph" w:styleId="affc">
    <w:name w:val="Body Text Indent"/>
    <w:basedOn w:val="a"/>
    <w:rsid w:val="001619A3"/>
    <w:pPr>
      <w:spacing w:after="120"/>
      <w:ind w:left="283"/>
    </w:pPr>
  </w:style>
  <w:style w:type="paragraph" w:customStyle="1" w:styleId="affd">
    <w:name w:val="Знак"/>
    <w:basedOn w:val="a"/>
    <w:qFormat/>
    <w:rsid w:val="001619A3"/>
    <w:pPr>
      <w:spacing w:after="160" w:line="240" w:lineRule="exact"/>
    </w:pPr>
    <w:rPr>
      <w:rFonts w:ascii="Verdana" w:hAnsi="Verdana"/>
      <w:sz w:val="20"/>
      <w:szCs w:val="20"/>
      <w:lang w:val="en-US" w:eastAsia="en-US"/>
    </w:rPr>
  </w:style>
  <w:style w:type="paragraph" w:styleId="affe">
    <w:name w:val="Document Map"/>
    <w:basedOn w:val="a"/>
    <w:semiHidden/>
    <w:qFormat/>
    <w:rsid w:val="001619A3"/>
    <w:pPr>
      <w:shd w:val="clear" w:color="auto" w:fill="000080"/>
    </w:pPr>
    <w:rPr>
      <w:rFonts w:ascii="Tahoma" w:hAnsi="Tahoma" w:cs="Tahoma"/>
      <w:sz w:val="20"/>
      <w:szCs w:val="20"/>
    </w:rPr>
  </w:style>
  <w:style w:type="paragraph" w:customStyle="1" w:styleId="aff0">
    <w:name w:val="Текст документа"/>
    <w:basedOn w:val="affb"/>
    <w:link w:val="aff"/>
    <w:qFormat/>
    <w:rsid w:val="001619A3"/>
    <w:pPr>
      <w:jc w:val="both"/>
    </w:pPr>
    <w:rPr>
      <w:rFonts w:eastAsia="Verdana"/>
      <w:color w:val="000000"/>
      <w:szCs w:val="28"/>
    </w:rPr>
  </w:style>
  <w:style w:type="paragraph" w:styleId="aff2">
    <w:name w:val="Plain Text"/>
    <w:basedOn w:val="a"/>
    <w:link w:val="aff1"/>
    <w:unhideWhenUsed/>
    <w:qFormat/>
    <w:rsid w:val="001619A3"/>
    <w:rPr>
      <w:rFonts w:ascii="Calibri" w:eastAsia="Calibri" w:hAnsi="Calibri"/>
      <w:sz w:val="22"/>
      <w:szCs w:val="21"/>
      <w:lang w:eastAsia="en-US"/>
    </w:rPr>
  </w:style>
  <w:style w:type="paragraph" w:styleId="afff">
    <w:name w:val="List Paragraph"/>
    <w:basedOn w:val="a"/>
    <w:qFormat/>
    <w:rsid w:val="001619A3"/>
    <w:pPr>
      <w:spacing w:line="276" w:lineRule="auto"/>
      <w:ind w:left="720"/>
      <w:contextualSpacing/>
    </w:pPr>
    <w:rPr>
      <w:rFonts w:eastAsia="Calibri"/>
      <w:szCs w:val="22"/>
      <w:lang w:eastAsia="en-US"/>
    </w:rPr>
  </w:style>
  <w:style w:type="paragraph" w:styleId="afff0">
    <w:name w:val="No Spacing"/>
    <w:uiPriority w:val="1"/>
    <w:qFormat/>
    <w:rsid w:val="001619A3"/>
    <w:rPr>
      <w:rFonts w:ascii="Calibri" w:eastAsia="Calibri" w:hAnsi="Calibri"/>
      <w:sz w:val="22"/>
      <w:szCs w:val="22"/>
      <w:lang w:eastAsia="en-US"/>
    </w:rPr>
  </w:style>
  <w:style w:type="paragraph" w:customStyle="1" w:styleId="Standard">
    <w:name w:val="Standard"/>
    <w:qFormat/>
    <w:rsid w:val="008A090F"/>
    <w:pPr>
      <w:textAlignment w:val="baseline"/>
    </w:pPr>
    <w:rPr>
      <w:color w:val="00000A"/>
      <w:kern w:val="2"/>
      <w:sz w:val="24"/>
      <w:szCs w:val="24"/>
    </w:rPr>
  </w:style>
  <w:style w:type="paragraph" w:customStyle="1" w:styleId="afff1">
    <w:name w:val="Содержимое врезки"/>
    <w:basedOn w:val="a"/>
    <w:qFormat/>
    <w:rsid w:val="001619A3"/>
  </w:style>
  <w:style w:type="numbering" w:customStyle="1" w:styleId="afff2">
    <w:name w:val="Без списка"/>
    <w:uiPriority w:val="99"/>
    <w:semiHidden/>
    <w:unhideWhenUsed/>
    <w:qFormat/>
    <w:rsid w:val="001619A3"/>
  </w:style>
  <w:style w:type="table" w:customStyle="1" w:styleId="TableGridLight">
    <w:name w:val="Table Grid Light"/>
    <w:basedOn w:val="a1"/>
    <w:uiPriority w:val="59"/>
    <w:rsid w:val="001619A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619A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PlainTable2">
    <w:name w:val="Plain Table 2"/>
    <w:basedOn w:val="a1"/>
    <w:uiPriority w:val="59"/>
    <w:rsid w:val="001619A3"/>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619A3"/>
    <w:tblPr>
      <w:tblStyleRowBandSize w:val="1"/>
      <w:tblStyleColBandSize w:val="1"/>
      <w:tblInd w:w="0" w:type="dxa"/>
      <w:tblCellMar>
        <w:top w:w="0" w:type="dxa"/>
        <w:left w:w="108" w:type="dxa"/>
        <w:bottom w:w="0" w:type="dxa"/>
        <w:right w:w="108"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PlainTable4">
    <w:name w:val="Plain Table 4"/>
    <w:basedOn w:val="a1"/>
    <w:uiPriority w:val="99"/>
    <w:rsid w:val="001619A3"/>
    <w:tblPr>
      <w:tblStyleRowBandSize w:val="1"/>
      <w:tblStyleColBandSize w:val="1"/>
      <w:tblInd w:w="0" w:type="dxa"/>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PlainTable5">
    <w:name w:val="Plain Table 5"/>
    <w:basedOn w:val="a1"/>
    <w:uiPriority w:val="99"/>
    <w:rsid w:val="001619A3"/>
    <w:tblPr>
      <w:tblStyleRowBandSize w:val="1"/>
      <w:tblStyleColBandSize w:val="1"/>
      <w:tblInd w:w="0" w:type="dxa"/>
      <w:tblCellMar>
        <w:top w:w="0" w:type="dxa"/>
        <w:left w:w="108" w:type="dxa"/>
        <w:bottom w:w="0" w:type="dxa"/>
        <w:right w:w="108"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GridTable1Light">
    <w:name w:val="Grid Table 1 Light"/>
    <w:basedOn w:val="a1"/>
    <w:uiPriority w:val="99"/>
    <w:rsid w:val="001619A3"/>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rsid w:val="001619A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rsid w:val="001619A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rsid w:val="001619A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rsid w:val="001619A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rsid w:val="001619A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rsid w:val="001619A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GridTable2">
    <w:name w:val="Grid Table 2"/>
    <w:basedOn w:val="a1"/>
    <w:uiPriority w:val="99"/>
    <w:rsid w:val="001619A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rsid w:val="001619A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rsid w:val="001619A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rsid w:val="001619A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rsid w:val="001619A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rsid w:val="001619A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rsid w:val="001619A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3">
    <w:name w:val="Grid Table 3"/>
    <w:basedOn w:val="a1"/>
    <w:uiPriority w:val="99"/>
    <w:rsid w:val="001619A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rsid w:val="001619A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rsid w:val="001619A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rsid w:val="001619A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rsid w:val="001619A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rsid w:val="001619A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rsid w:val="001619A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4">
    <w:name w:val="Grid Table 4"/>
    <w:basedOn w:val="a1"/>
    <w:uiPriority w:val="59"/>
    <w:rsid w:val="001619A3"/>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rsid w:val="001619A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rsid w:val="001619A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rsid w:val="001619A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rsid w:val="001619A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rsid w:val="001619A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rsid w:val="001619A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5Dark">
    <w:name w:val="Grid Table 5 Dark"/>
    <w:basedOn w:val="a1"/>
    <w:uiPriority w:val="99"/>
    <w:rsid w:val="001619A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rsid w:val="001619A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sz w:val="22"/>
      </w:rPr>
      <w:tblPr/>
      <w:tcPr>
        <w:tcBorders>
          <w:top w:val="single" w:sz="4" w:space="0" w:color="FFFFFF" w:themeColor="light1"/>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rsid w:val="001619A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C0504D" w:fill="C0504D" w:themeFill="accent2"/>
      </w:tcPr>
    </w:tblStylePr>
    <w:tblStylePr w:type="lastRow">
      <w:rPr>
        <w:b/>
        <w:sz w:val="22"/>
      </w:rPr>
      <w:tblPr/>
      <w:tcPr>
        <w:tcBorders>
          <w:top w:val="single" w:sz="4" w:space="0" w:color="FFFFFF" w:themeColor="light1"/>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rsid w:val="001619A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9BBB59" w:fill="9BBB59" w:themeFill="accent3"/>
      </w:tcPr>
    </w:tblStylePr>
    <w:tblStylePr w:type="lastRow">
      <w:rPr>
        <w:b/>
        <w:sz w:val="22"/>
      </w:rPr>
      <w:tblPr/>
      <w:tcPr>
        <w:tcBorders>
          <w:top w:val="single" w:sz="4" w:space="0" w:color="FFFFFF" w:themeColor="light1"/>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rsid w:val="001619A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8064A2" w:fill="8064A2" w:themeFill="accent4"/>
      </w:tcPr>
    </w:tblStylePr>
    <w:tblStylePr w:type="lastRow">
      <w:rPr>
        <w:b/>
        <w:sz w:val="22"/>
      </w:rPr>
      <w:tblPr/>
      <w:tcPr>
        <w:tcBorders>
          <w:top w:val="single" w:sz="4" w:space="0" w:color="FFFFFF" w:themeColor="light1"/>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rsid w:val="001619A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4BACC6" w:fill="4BACC6" w:themeFill="accent5"/>
      </w:tcPr>
    </w:tblStylePr>
    <w:tblStylePr w:type="lastRow">
      <w:rPr>
        <w:b/>
        <w:sz w:val="22"/>
      </w:rPr>
      <w:tblPr/>
      <w:tcPr>
        <w:tcBorders>
          <w:top w:val="single" w:sz="4" w:space="0" w:color="FFFFFF" w:themeColor="light1"/>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rsid w:val="001619A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F79646" w:fill="F79646" w:themeFill="accent6"/>
      </w:tcPr>
    </w:tblStylePr>
    <w:tblStylePr w:type="lastRow">
      <w:rPr>
        <w:b/>
        <w:sz w:val="22"/>
      </w:rPr>
      <w:tblPr/>
      <w:tcPr>
        <w:tcBorders>
          <w:top w:val="single" w:sz="4" w:space="0" w:color="FFFFFF" w:themeColor="light1"/>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GridTable6Colorful">
    <w:name w:val="Grid Table 6 Colorful"/>
    <w:basedOn w:val="a1"/>
    <w:uiPriority w:val="99"/>
    <w:rsid w:val="001619A3"/>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rsid w:val="001619A3"/>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rsid w:val="001619A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rsid w:val="001619A3"/>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rsid w:val="001619A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rsid w:val="001619A3"/>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rsid w:val="001619A3"/>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customStyle="1" w:styleId="GridTable7Colorful">
    <w:name w:val="Grid Table 7 Colorful"/>
    <w:basedOn w:val="a1"/>
    <w:uiPriority w:val="99"/>
    <w:rsid w:val="001619A3"/>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F2F2F2" w:themeFill="text1" w:themeFillTint="D"/>
      </w:tcPr>
    </w:tblStylePr>
    <w:tblStylePr w:type="band1Horz">
      <w:rPr>
        <w:color w:val="7F7F7F" w:themeColor="text1" w:themeTint="80" w:themeShade="95"/>
        <w:sz w:val="22"/>
      </w:rPr>
      <w:tblPr/>
      <w:tcPr>
        <w:shd w:val="clear" w:color="F2F2F2" w:fill="F2F2F2" w:themeFill="text1" w:themeFillTint="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rsid w:val="001619A3"/>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A6BFDD" w:themeColor="accent1" w:themeTint="80"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rsid w:val="001619A3"/>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rsid w:val="001619A3"/>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9ABB59" w:themeColor="accent3" w:themeTint="FE"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rsid w:val="001619A3"/>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rsid w:val="001619A3"/>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b/>
        <w:color w:val="266779" w:themeColor="accent5"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266779" w:themeColor="accent5"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266779" w:themeColor="accent5"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rsid w:val="001619A3"/>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b/>
        <w:color w:val="B15407" w:themeColor="accent6"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B15407" w:themeColor="accent6"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B15407" w:themeColor="accent6"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customStyle="1" w:styleId="ListTable1Light">
    <w:name w:val="List Table 1 Light"/>
    <w:basedOn w:val="a1"/>
    <w:uiPriority w:val="99"/>
    <w:rsid w:val="001619A3"/>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rsid w:val="001619A3"/>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rsid w:val="001619A3"/>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rsid w:val="001619A3"/>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rsid w:val="001619A3"/>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rsid w:val="001619A3"/>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rsid w:val="001619A3"/>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ListTable2">
    <w:name w:val="List Table 2"/>
    <w:basedOn w:val="a1"/>
    <w:uiPriority w:val="99"/>
    <w:rsid w:val="001619A3"/>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rsid w:val="001619A3"/>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rsid w:val="001619A3"/>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rsid w:val="001619A3"/>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rsid w:val="001619A3"/>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rsid w:val="001619A3"/>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rsid w:val="001619A3"/>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ListTable3">
    <w:name w:val="List Table 3"/>
    <w:basedOn w:val="a1"/>
    <w:uiPriority w:val="99"/>
    <w:rsid w:val="001619A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619A3"/>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619A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b/>
        <w:sz w:val="22"/>
      </w:rPr>
      <w:tblPr/>
      <w:tcPr>
        <w:shd w:val="clear" w:color="D99695"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rsid w:val="001619A3"/>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b/>
        <w:sz w:val="22"/>
      </w:rPr>
      <w:tblPr/>
      <w:tcPr>
        <w:shd w:val="clear" w:color="C3D69B"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rsid w:val="001619A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b/>
        <w:sz w:val="22"/>
      </w:rPr>
      <w:tblPr/>
      <w:tcPr>
        <w:shd w:val="clear" w:color="B2A1C6"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rsid w:val="001619A3"/>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b/>
        <w:sz w:val="22"/>
      </w:rPr>
      <w:tblPr/>
      <w:tcPr>
        <w:shd w:val="clear" w:color="92CCDC"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rsid w:val="001619A3"/>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b/>
        <w:sz w:val="22"/>
      </w:rPr>
      <w:tblPr/>
      <w:tcPr>
        <w:shd w:val="clear" w:color="FAC090"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customStyle="1" w:styleId="ListTable4">
    <w:name w:val="List Table 4"/>
    <w:basedOn w:val="a1"/>
    <w:uiPriority w:val="99"/>
    <w:rsid w:val="001619A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rsid w:val="001619A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rsid w:val="001619A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b/>
        <w:sz w:val="22"/>
      </w:rPr>
      <w:tblPr/>
      <w:tcPr>
        <w:shd w:val="clear" w:color="C0504D"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rsid w:val="001619A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b/>
        <w:sz w:val="22"/>
      </w:rPr>
      <w:tblPr/>
      <w:tcPr>
        <w:shd w:val="clear" w:color="9BBB59"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rsid w:val="001619A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b/>
        <w:sz w:val="22"/>
      </w:rPr>
      <w:tblPr/>
      <w:tcPr>
        <w:shd w:val="clear" w:color="8064A2"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rsid w:val="001619A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b/>
        <w:sz w:val="22"/>
      </w:rPr>
      <w:tblPr/>
      <w:tcPr>
        <w:shd w:val="clear" w:color="4BACC6"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rsid w:val="001619A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b/>
        <w:sz w:val="22"/>
      </w:rPr>
      <w:tblPr/>
      <w:tcPr>
        <w:shd w:val="clear" w:color="F79646"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ListTable5Dark">
    <w:name w:val="List Table 5 Dark"/>
    <w:basedOn w:val="a1"/>
    <w:uiPriority w:val="99"/>
    <w:rsid w:val="001619A3"/>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rsid w:val="001619A3"/>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basedOn w:val="a1"/>
    <w:uiPriority w:val="99"/>
    <w:rsid w:val="001619A3"/>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basedOn w:val="a1"/>
    <w:uiPriority w:val="99"/>
    <w:rsid w:val="001619A3"/>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basedOn w:val="a1"/>
    <w:uiPriority w:val="99"/>
    <w:rsid w:val="001619A3"/>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basedOn w:val="a1"/>
    <w:uiPriority w:val="99"/>
    <w:rsid w:val="001619A3"/>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basedOn w:val="a1"/>
    <w:uiPriority w:val="99"/>
    <w:rsid w:val="001619A3"/>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customStyle="1" w:styleId="ListTable6Colorful">
    <w:name w:val="List Table 6 Colorful"/>
    <w:basedOn w:val="a1"/>
    <w:uiPriority w:val="99"/>
    <w:rsid w:val="001619A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rsid w:val="001619A3"/>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rsid w:val="001619A3"/>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rsid w:val="001619A3"/>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rsid w:val="001619A3"/>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rsid w:val="001619A3"/>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rsid w:val="001619A3"/>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stTable7Colorful">
    <w:name w:val="List Table 7 Colorful"/>
    <w:basedOn w:val="a1"/>
    <w:uiPriority w:val="99"/>
    <w:rsid w:val="001619A3"/>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rsid w:val="001619A3"/>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rsid w:val="001619A3"/>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i/>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rsid w:val="001619A3"/>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i/>
        <w:color w:val="C3D69B" w:themeColor="accent3" w:themeTint="98"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C3D69B" w:themeColor="accent3" w:themeTint="98"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rsid w:val="001619A3"/>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i/>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rsid w:val="001619A3"/>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i/>
        <w:color w:val="92CCDC" w:themeColor="accent5" w:themeTint="9A"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92CCDC" w:themeColor="accent5" w:themeTint="9A"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rsid w:val="001619A3"/>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i/>
        <w:color w:val="FAC090" w:themeColor="accent6" w:themeTint="98"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FAC090" w:themeColor="accent6" w:themeTint="98"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rsid w:val="001619A3"/>
    <w:tblPr>
      <w:tblStyleRowBandSize w:val="1"/>
      <w:tblStyleColBandSize w:val="1"/>
      <w:tblInd w:w="0" w:type="dxa"/>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D"/>
      </w:tcPr>
    </w:tblStylePr>
    <w:tblStylePr w:type="band1Horz">
      <w:rPr>
        <w:sz w:val="22"/>
      </w:r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rsid w:val="001619A3"/>
    <w:tblPr>
      <w:tblStyleRowBandSize w:val="1"/>
      <w:tblStyleColBandSize w:val="1"/>
      <w:tblInd w:w="0" w:type="dxa"/>
      <w:tblCellMar>
        <w:top w:w="0" w:type="dxa"/>
        <w:left w:w="108" w:type="dxa"/>
        <w:bottom w:w="0" w:type="dxa"/>
        <w:right w:w="108"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rsid w:val="001619A3"/>
    <w:tblPr>
      <w:tblStyleRowBandSize w:val="1"/>
      <w:tblStyleColBandSize w:val="1"/>
      <w:tblInd w:w="0" w:type="dxa"/>
      <w:tblCellMar>
        <w:top w:w="0" w:type="dxa"/>
        <w:left w:w="108" w:type="dxa"/>
        <w:bottom w:w="0" w:type="dxa"/>
        <w:right w:w="108"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rsid w:val="001619A3"/>
    <w:tblPr>
      <w:tblStyleRowBandSize w:val="1"/>
      <w:tblStyleColBandSize w:val="1"/>
      <w:tblInd w:w="0" w:type="dxa"/>
      <w:tblCellMar>
        <w:top w:w="0" w:type="dxa"/>
        <w:left w:w="108" w:type="dxa"/>
        <w:bottom w:w="0" w:type="dxa"/>
        <w:right w:w="108"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rsid w:val="001619A3"/>
    <w:tblPr>
      <w:tblStyleRowBandSize w:val="1"/>
      <w:tblStyleColBandSize w:val="1"/>
      <w:tblInd w:w="0" w:type="dxa"/>
      <w:tblCellMar>
        <w:top w:w="0" w:type="dxa"/>
        <w:left w:w="108" w:type="dxa"/>
        <w:bottom w:w="0" w:type="dxa"/>
        <w:right w:w="108"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rsid w:val="001619A3"/>
    <w:tblPr>
      <w:tblStyleRowBandSize w:val="1"/>
      <w:tblStyleColBandSize w:val="1"/>
      <w:tblInd w:w="0" w:type="dxa"/>
      <w:tblCellMar>
        <w:top w:w="0" w:type="dxa"/>
        <w:left w:w="108" w:type="dxa"/>
        <w:bottom w:w="0" w:type="dxa"/>
        <w:right w:w="108"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rsid w:val="001619A3"/>
    <w:tblPr>
      <w:tblStyleRowBandSize w:val="1"/>
      <w:tblStyleColBandSize w:val="1"/>
      <w:tblInd w:w="0" w:type="dxa"/>
      <w:tblCellMar>
        <w:top w:w="0" w:type="dxa"/>
        <w:left w:w="108" w:type="dxa"/>
        <w:bottom w:w="0" w:type="dxa"/>
        <w:right w:w="108"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rsid w:val="001619A3"/>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D"/>
      </w:tcPr>
    </w:tblStylePr>
    <w:tblStylePr w:type="band1Horz">
      <w:rPr>
        <w:sz w:val="22"/>
      </w:r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rsid w:val="001619A3"/>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108" w:type="dxa"/>
        <w:bottom w:w="0" w:type="dxa"/>
        <w:right w:w="108"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rsid w:val="001619A3"/>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108" w:type="dxa"/>
        <w:bottom w:w="0" w:type="dxa"/>
        <w:right w:w="108"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rsid w:val="001619A3"/>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108" w:type="dxa"/>
        <w:bottom w:w="0" w:type="dxa"/>
        <w:right w:w="108"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rsid w:val="001619A3"/>
    <w:tblPr>
      <w:tblStyleRowBandSize w:val="1"/>
      <w:tblStyleColBandSize w:val="1"/>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108" w:type="dxa"/>
        <w:bottom w:w="0" w:type="dxa"/>
        <w:right w:w="108"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rsid w:val="001619A3"/>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rsid w:val="001619A3"/>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rsid w:val="001619A3"/>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rsid w:val="001619A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rsid w:val="001619A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rsid w:val="001619A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rsid w:val="001619A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rsid w:val="001619A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rsid w:val="001619A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afff3">
    <w:name w:val="Table Grid"/>
    <w:basedOn w:val="a1"/>
    <w:uiPriority w:val="59"/>
    <w:rsid w:val="001619A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me/sfr_krasnodarskiykray"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max.ru/sfr_krasnodarskiykray" TargetMode="Externa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k.ru/sfr.krasnodarskiykray"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zen.ru/sfr_krasnodarskiykray"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k.com/sfr.krasnodarskiykray" TargetMode="External"/><Relationship Id="rId14" Type="http://schemas.openxmlformats.org/officeDocument/2006/relationships/image" Target="media/image4.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a:path>
          <a:tileRect/>
        </a:gradFill>
        <a:gradFill>
          <a:gsLst>
            <a:gs pos="0">
              <a:schemeClr val="phClr">
                <a:tint val="80000"/>
              </a:schemeClr>
            </a:gs>
            <a:gs pos="100000">
              <a:schemeClr val="phClr">
                <a:shade val="30000"/>
              </a:schemeClr>
            </a:gs>
          </a:gsLst>
          <a:path path="circle">
            <a:fillToRect/>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0CF1E-48AD-4689-9C05-3EB14505B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319</Words>
  <Characters>1821</Characters>
  <Application>Microsoft Office Word</Application>
  <DocSecurity>0</DocSecurity>
  <Lines>15</Lines>
  <Paragraphs>4</Paragraphs>
  <ScaleCrop>false</ScaleCrop>
  <Company>SPecialiST RePack</Company>
  <LinksUpToDate>false</LinksUpToDate>
  <CharactersWithSpaces>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1</cp:lastModifiedBy>
  <cp:revision>2</cp:revision>
  <cp:lastPrinted>2026-03-26T09:34:00Z</cp:lastPrinted>
  <dcterms:created xsi:type="dcterms:W3CDTF">2026-03-23T10:08:00Z</dcterms:created>
  <dcterms:modified xsi:type="dcterms:W3CDTF">2026-03-29T10:10:00Z</dcterms:modified>
  <dc:language>ru-RU</dc:language>
</cp:coreProperties>
</file>