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📲 </w:t>
      </w:r>
      <w:r>
        <w:rPr>
          <w:rFonts w:cs="Times New Roman" w:ascii="Times New Roman" w:hAnsi="Times New Roman"/>
          <w:b/>
          <w:sz w:val="28"/>
          <w:szCs w:val="28"/>
        </w:rPr>
        <w:t>9 онлайн-услуг для семей и льготников запустил Соцфонд в 2025 года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Забота о будущих мамах, семьях с детьми, людях с инвалидностью, пенсионерах и других категориях граждан - первоочередная задача СФР. Фонд оказывает многочисленные меры поддержки, в т.ч. в рамках нацпроекта «Семья»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Теперь через госуслуги можно оформить: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🔹 </w:t>
      </w:r>
      <w:r>
        <w:rPr>
          <w:rFonts w:cs="Times New Roman" w:ascii="Times New Roman" w:hAnsi="Times New Roman"/>
          <w:sz w:val="28"/>
          <w:szCs w:val="28"/>
        </w:rPr>
        <w:t>направление на медицинскую реабилитацию или санаторное лечение,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🔹</w:t>
      </w:r>
      <w:r>
        <w:rPr>
          <w:rFonts w:cs="Times New Roman" w:ascii="Times New Roman" w:hAnsi="Times New Roman"/>
          <w:sz w:val="28"/>
          <w:szCs w:val="28"/>
        </w:rPr>
        <w:t>ежемесячную выплату при рождении или усыновлении первого ребенка,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🔹</w:t>
      </w:r>
      <w:r>
        <w:rPr>
          <w:rFonts w:cs="Times New Roman" w:ascii="Times New Roman" w:hAnsi="Times New Roman"/>
          <w:sz w:val="28"/>
          <w:szCs w:val="28"/>
        </w:rPr>
        <w:t>компенсацию расходов на проезд в реабилитационный центр СФР и др.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🚀 </w:t>
      </w:r>
      <w:r>
        <w:rPr>
          <w:rFonts w:cs="Times New Roman" w:ascii="Times New Roman" w:hAnsi="Times New Roman"/>
          <w:sz w:val="28"/>
          <w:szCs w:val="28"/>
        </w:rPr>
        <w:t>Соцфонд - один из лидеров по цифровизации среди ведомств. На портале госуслуг в режиме «одного окна» доступно 128 услуг Фонда.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🏆 </w:t>
      </w:r>
      <w:r>
        <w:rPr>
          <w:rFonts w:cs="Times New Roman" w:ascii="Times New Roman" w:hAnsi="Times New Roman"/>
          <w:sz w:val="28"/>
          <w:szCs w:val="28"/>
        </w:rPr>
        <w:t>Третий год подряд россияне голосуют за СФР в рейтинге лучших электронных сервисов – 7 позиций топ-10 рейтинга занимают услуги СФР.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MS Mincho" w:cs="MS Mincho" w:ascii="MS Mincho" w:hAnsi="MS Mincho"/>
          <w:sz w:val="28"/>
          <w:szCs w:val="28"/>
        </w:rPr>
        <w:t>✍</w:t>
      </w:r>
      <w:r>
        <w:rPr>
          <w:rFonts w:cs="Times New Roman" w:ascii="Times New Roman" w:hAnsi="Times New Roman"/>
          <w:sz w:val="28"/>
          <w:szCs w:val="28"/>
        </w:rPr>
        <w:t xml:space="preserve">🏻 </w:t>
      </w:r>
      <w:r>
        <w:rPr>
          <w:rFonts w:cs="Times New Roman" w:ascii="Times New Roman" w:hAnsi="Times New Roman"/>
          <w:sz w:val="28"/>
          <w:szCs w:val="28"/>
          <w:highlight w:val="yellow"/>
        </w:rPr>
        <w:t>Записаться на прием в клиентскую службу Соцфонда также можно онлайн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https://www.gosuslugi.ru/671331/1/form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👉 </w:t>
      </w:r>
      <w:r>
        <w:rPr>
          <w:rFonts w:cs="Times New Roman" w:ascii="Times New Roman" w:hAnsi="Times New Roman"/>
          <w:sz w:val="28"/>
          <w:szCs w:val="28"/>
          <w:highlight w:val="yellow"/>
        </w:rPr>
        <w:t>Подписывайтесь на наш канал в MAХ  и будьте в курсе всех мер соцподдержки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https://max.ru/sfr_krasnodarskiykray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🔥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#Соцфонд </w:t>
      </w:r>
      <w:r>
        <w:rPr>
          <w:rFonts w:cs="Times New Roman" w:ascii="Times New Roman" w:hAnsi="Times New Roman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sz w:val="28"/>
          <w:szCs w:val="28"/>
        </w:rPr>
        <w:t>ЭлектронныеУслугиСФР</w:t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MS Minch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53cca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32a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32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671331/1/form" TargetMode="External"/><Relationship Id="rId3" Type="http://schemas.openxmlformats.org/officeDocument/2006/relationships/hyperlink" Target="https://max.ru/sfr_krasnodarskiykray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LibreOffice/25.2.4.3$Windows_X86_64 LibreOffice_project/33e196637044ead23f5c3226cde09b47731f7e27</Application>
  <AppVersion>15.0000</AppVersion>
  <Pages>1</Pages>
  <Words>144</Words>
  <Characters>894</Characters>
  <CharactersWithSpaces>1029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8</cp:revision>
  <dcterms:created xsi:type="dcterms:W3CDTF">2025-11-25T12:07:00Z</dcterms:created>
  <dcterms:modified xsi:type="dcterms:W3CDTF">2025-11-25T12:56:00Z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