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7C" w:rsidRDefault="00DE41F1">
      <w:pPr>
        <w:pStyle w:val="3"/>
      </w:pPr>
      <w:r>
        <w:rPr>
          <w:rFonts w:ascii="Montserrat" w:hAnsi="Montserrat"/>
          <w:b w:val="0"/>
          <w:sz w:val="16"/>
          <w:szCs w:val="16"/>
        </w:rPr>
        <w:t>11.2025</w:t>
      </w:r>
    </w:p>
    <w:p w:rsidR="00301C69" w:rsidRPr="00301C69" w:rsidRDefault="00301C69" w:rsidP="00AE7990">
      <w:pPr>
        <w:pStyle w:val="affb"/>
        <w:shd w:val="clear" w:color="auto" w:fill="FFFFFF"/>
        <w:spacing w:before="100" w:after="100"/>
        <w:jc w:val="both"/>
        <w:rPr>
          <w:b/>
          <w:bCs/>
        </w:rPr>
      </w:pPr>
      <w:r w:rsidRPr="00301C69">
        <w:rPr>
          <w:b/>
          <w:bCs/>
        </w:rPr>
        <w:t>Электронные свидетельства пенсионера с QR-кодом: как новая технология упрощает жизнь кубанским пенсионерам</w:t>
      </w:r>
    </w:p>
    <w:p w:rsidR="00301C69" w:rsidRPr="00301C69" w:rsidRDefault="00301C69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301C69">
        <w:t>Отделение Социального фонда России по Краснодарскому краю информирует о запуске электронных свидетельств пенсионера с QR-кодом. Это важный шаг в рамках программы цифровизации социальной сферы, направленной на упрощение доступа к льготам и услугам для пенсионеров.</w:t>
      </w:r>
    </w:p>
    <w:p w:rsidR="00301C69" w:rsidRPr="00301C69" w:rsidRDefault="00301C69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301C69">
        <w:t>Теперь пенсионеры могут использовать электронное свидетельство с QR-кодом вместо традиционного пластикового документа. Оно автоматически появляется в личном кабинете на портале госуслуг — без необходимости подачи заявлений. Для тех, кто только получает статус пенсионера, QR-код формируется в течение 10 дней после назначения пенсии.</w:t>
      </w:r>
    </w:p>
    <w:p w:rsidR="00044917" w:rsidRDefault="00301C69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301C69">
        <w:t>Преимущества нововведения:</w:t>
      </w:r>
      <w:r w:rsidR="00044917">
        <w:t xml:space="preserve"> </w:t>
      </w:r>
    </w:p>
    <w:p w:rsidR="00044917" w:rsidRDefault="00044917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>
        <w:t>-</w:t>
      </w:r>
      <w:r w:rsidR="00301C69" w:rsidRPr="00301C69">
        <w:t> Удобство: QR-код всегда под рукой — достаточно зайти на портал госуслуг с мобильного телефона.</w:t>
      </w:r>
      <w:r w:rsidR="00301C69" w:rsidRPr="00301C69">
        <w:sym w:font="Symbol" w:char="F0A7"/>
      </w:r>
    </w:p>
    <w:p w:rsidR="00044917" w:rsidRDefault="00044917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>
        <w:t>-</w:t>
      </w:r>
      <w:r w:rsidR="00301C69" w:rsidRPr="00301C69">
        <w:t> Надёжность: В отличие от пластикового свидетельства, электронный документ невозможно потерять.</w:t>
      </w:r>
      <w:r w:rsidR="00301C69" w:rsidRPr="00301C69">
        <w:sym w:font="Symbol" w:char="F0A7"/>
      </w:r>
    </w:p>
    <w:p w:rsidR="00301C69" w:rsidRPr="00301C69" w:rsidRDefault="00044917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>
        <w:t>-</w:t>
      </w:r>
      <w:r w:rsidR="00301C69" w:rsidRPr="00301C69">
        <w:t> Выбор: Пенсионеры могут продолжать пользоваться пластиковым свидетельством или перейти на электронный формат.</w:t>
      </w:r>
      <w:r w:rsidR="00301C69" w:rsidRPr="00301C69">
        <w:sym w:font="Symbol" w:char="F0A7"/>
      </w:r>
    </w:p>
    <w:p w:rsidR="00301C69" w:rsidRPr="00301C69" w:rsidRDefault="00301C69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301C69">
        <w:t>Важно! Все ранее выданные пластиковые свидетельства и бумажные пенсионные удостоверения остаются действительными. Те, кто предпочитает традиционный формат, могут получить его в клиентской службе Отделения СФР по Краснодарскому краю.</w:t>
      </w:r>
    </w:p>
    <w:p w:rsidR="00301C69" w:rsidRPr="00301C69" w:rsidRDefault="00301C69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301C69">
        <w:t>Нововведение стало частью системной работы Соцфонда по созданию единых цифровых профилей для льготных категорий граждан, что делает взаимодействие с государственными услугами ещё проще и доступнее.</w:t>
      </w:r>
    </w:p>
    <w:p w:rsidR="00301C69" w:rsidRPr="00301C69" w:rsidRDefault="00301C69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301C69">
        <w:t>С начала года на Кубани выдано более 40 тысяч пластиковых свидетельств пенсионера.</w:t>
      </w:r>
    </w:p>
    <w:p w:rsidR="00301C69" w:rsidRPr="00301C69" w:rsidRDefault="00301C69" w:rsidP="00301C69">
      <w:pPr>
        <w:shd w:val="clear" w:color="auto" w:fill="FFFFFF"/>
        <w:suppressAutoHyphens w:val="0"/>
        <w:spacing w:before="100" w:beforeAutospacing="1" w:after="100" w:afterAutospacing="1"/>
        <w:jc w:val="both"/>
      </w:pPr>
      <w:r w:rsidRPr="00301C69">
        <w:t>Если остались вопросы, то можно обратиться в единый контакт-центр (ЕКЦ): 8(800)100-00-01 (звонок бесплатный).</w:t>
      </w:r>
    </w:p>
    <w:p w:rsidR="00F0107C" w:rsidRPr="00DF411F" w:rsidRDefault="00DE41F1">
      <w:pPr>
        <w:pStyle w:val="affb"/>
        <w:widowControl w:val="0"/>
        <w:spacing w:beforeAutospacing="0" w:after="280" w:line="276" w:lineRule="auto"/>
        <w:jc w:val="center"/>
        <w:rPr>
          <w:b/>
        </w:rPr>
      </w:pPr>
      <w:r w:rsidRPr="00DF411F">
        <w:rPr>
          <w:b/>
        </w:rPr>
        <w:t>Мы в социальных сетях:</w:t>
      </w:r>
    </w:p>
    <w:p w:rsidR="00F0107C" w:rsidRPr="00DF411F" w:rsidRDefault="00DE41F1">
      <w:pPr>
        <w:pStyle w:val="affb"/>
        <w:spacing w:beforeAutospacing="0" w:after="280"/>
        <w:jc w:val="center"/>
        <w:rPr>
          <w:b/>
          <w:sz w:val="16"/>
          <w:szCs w:val="16"/>
        </w:rPr>
      </w:pP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F411F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07C" w:rsidRDefault="00F0107C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F0107C" w:rsidRDefault="00DE41F1">
      <w:pPr>
        <w:pStyle w:val="affb"/>
        <w:spacing w:beforeAutospacing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F0107C" w:rsidRDefault="00DE41F1" w:rsidP="00DF411F">
      <w:pPr>
        <w:pStyle w:val="affb"/>
        <w:spacing w:beforeAutospacing="0" w:after="28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F0107C" w:rsidSect="00044917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CD8" w:rsidRDefault="00AE4CD8" w:rsidP="00F0107C">
      <w:r>
        <w:separator/>
      </w:r>
    </w:p>
  </w:endnote>
  <w:endnote w:type="continuationSeparator" w:id="1">
    <w:p w:rsidR="00AE4CD8" w:rsidRDefault="00AE4CD8" w:rsidP="00F01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DF6BF7">
    <w:pPr>
      <w:pStyle w:val="af1"/>
      <w:ind w:right="360"/>
    </w:pPr>
    <w:r>
      <w:pict>
        <v:rect id="_x0000_s2049" style="position:absolute;margin-left:-116.5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F0107C" w:rsidRDefault="00DF6BF7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DE41F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DE41F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07C" w:rsidRDefault="00F0107C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CD8" w:rsidRDefault="00AE4CD8" w:rsidP="00F0107C">
      <w:r>
        <w:separator/>
      </w:r>
    </w:p>
  </w:footnote>
  <w:footnote w:type="continuationSeparator" w:id="1">
    <w:p w:rsidR="00AE4CD8" w:rsidRDefault="00AE4CD8" w:rsidP="00F01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F0107C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F0107C" w:rsidRDefault="00DF6BF7">
    <w:pPr>
      <w:pStyle w:val="af"/>
      <w:rPr>
        <w:lang w:val="en-US"/>
      </w:rPr>
    </w:pPr>
    <w:r w:rsidRPr="00DF6BF7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F0107C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F0107C" w:rsidRDefault="00DE41F1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F0107C" w:rsidRDefault="00F0107C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F0107C" w:rsidRDefault="00DF6BF7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107C"/>
    <w:rsid w:val="00044917"/>
    <w:rsid w:val="001B0D5C"/>
    <w:rsid w:val="00301C69"/>
    <w:rsid w:val="005F687B"/>
    <w:rsid w:val="00AE4CD8"/>
    <w:rsid w:val="00AE7990"/>
    <w:rsid w:val="00DE41F1"/>
    <w:rsid w:val="00DF411F"/>
    <w:rsid w:val="00DF6BF7"/>
    <w:rsid w:val="00F0107C"/>
    <w:rsid w:val="00F5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107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F0107C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F010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010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0107C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F010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F0107C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F0107C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F0107C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F0107C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F0107C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F0107C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F0107C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F0107C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F0107C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F0107C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F0107C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F0107C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F0107C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F0107C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F0107C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F0107C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F0107C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F0107C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F0107C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F0107C"/>
  </w:style>
  <w:style w:type="character" w:customStyle="1" w:styleId="af0">
    <w:name w:val="Нижний колонтитул Знак"/>
    <w:basedOn w:val="a0"/>
    <w:link w:val="af1"/>
    <w:uiPriority w:val="99"/>
    <w:qFormat/>
    <w:rsid w:val="00F0107C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F0107C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5">
    <w:name w:val="footnote reference"/>
    <w:rsid w:val="00F0107C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F0107C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F0107C"/>
    <w:rPr>
      <w:vertAlign w:val="superscript"/>
    </w:rPr>
  </w:style>
  <w:style w:type="character" w:styleId="af9">
    <w:name w:val="endnote reference"/>
    <w:rsid w:val="00F0107C"/>
    <w:rPr>
      <w:vertAlign w:val="superscript"/>
    </w:rPr>
  </w:style>
  <w:style w:type="character" w:styleId="afa">
    <w:name w:val="page number"/>
    <w:basedOn w:val="a0"/>
    <w:rsid w:val="00F0107C"/>
  </w:style>
  <w:style w:type="character" w:styleId="afb">
    <w:name w:val="Strong"/>
    <w:uiPriority w:val="22"/>
    <w:qFormat/>
    <w:rsid w:val="00F0107C"/>
    <w:rPr>
      <w:b/>
      <w:bCs/>
    </w:rPr>
  </w:style>
  <w:style w:type="character" w:styleId="afc">
    <w:name w:val="Hyperlink"/>
    <w:uiPriority w:val="99"/>
    <w:rsid w:val="00F0107C"/>
    <w:rPr>
      <w:color w:val="0000FF"/>
      <w:u w:val="single"/>
    </w:rPr>
  </w:style>
  <w:style w:type="character" w:styleId="afd">
    <w:name w:val="Emphasis"/>
    <w:qFormat/>
    <w:rsid w:val="00F0107C"/>
    <w:rPr>
      <w:i/>
      <w:iCs/>
    </w:rPr>
  </w:style>
  <w:style w:type="character" w:customStyle="1" w:styleId="apple-style-span">
    <w:name w:val="apple-style-span"/>
    <w:basedOn w:val="a0"/>
    <w:qFormat/>
    <w:rsid w:val="00F0107C"/>
  </w:style>
  <w:style w:type="character" w:customStyle="1" w:styleId="apple-converted-space">
    <w:name w:val="apple-converted-space"/>
    <w:basedOn w:val="a0"/>
    <w:qFormat/>
    <w:rsid w:val="00F0107C"/>
  </w:style>
  <w:style w:type="character" w:styleId="afe">
    <w:name w:val="FollowedHyperlink"/>
    <w:rsid w:val="00F0107C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F0107C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F0107C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0107C"/>
  </w:style>
  <w:style w:type="character" w:customStyle="1" w:styleId="60">
    <w:name w:val="Заголовок 6 Знак"/>
    <w:basedOn w:val="a0"/>
    <w:link w:val="6"/>
    <w:semiHidden/>
    <w:qFormat/>
    <w:rsid w:val="00F0107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F010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F0107C"/>
    <w:rPr>
      <w:b/>
    </w:rPr>
  </w:style>
  <w:style w:type="character" w:customStyle="1" w:styleId="x-phmenubutton">
    <w:name w:val="x-ph__menu__button"/>
    <w:basedOn w:val="a0"/>
    <w:qFormat/>
    <w:rsid w:val="00F0107C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0107C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F0107C"/>
  </w:style>
  <w:style w:type="character" w:customStyle="1" w:styleId="matching-text-highlight">
    <w:name w:val="matching-text-highlight"/>
    <w:basedOn w:val="a0"/>
    <w:qFormat/>
    <w:rsid w:val="00F0107C"/>
  </w:style>
  <w:style w:type="paragraph" w:customStyle="1" w:styleId="aff3">
    <w:name w:val="Заголовок"/>
    <w:basedOn w:val="a"/>
    <w:next w:val="aff4"/>
    <w:qFormat/>
    <w:rsid w:val="00F010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F0107C"/>
    <w:pPr>
      <w:spacing w:after="120"/>
    </w:pPr>
    <w:rPr>
      <w:lang w:eastAsia="ar-SA"/>
    </w:rPr>
  </w:style>
  <w:style w:type="paragraph" w:styleId="aff5">
    <w:name w:val="List"/>
    <w:basedOn w:val="aff4"/>
    <w:rsid w:val="00F0107C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F0107C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F0107C"/>
  </w:style>
  <w:style w:type="paragraph" w:styleId="a4">
    <w:name w:val="Title"/>
    <w:basedOn w:val="a"/>
    <w:next w:val="a"/>
    <w:link w:val="a3"/>
    <w:uiPriority w:val="10"/>
    <w:qFormat/>
    <w:rsid w:val="00F0107C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0107C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F0107C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F0107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F0107C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F0107C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F0107C"/>
    <w:pPr>
      <w:spacing w:after="100"/>
    </w:pPr>
  </w:style>
  <w:style w:type="paragraph" w:styleId="23">
    <w:name w:val="toc 2"/>
    <w:basedOn w:val="a"/>
    <w:next w:val="a"/>
    <w:uiPriority w:val="39"/>
    <w:unhideWhenUsed/>
    <w:rsid w:val="00F0107C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F0107C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F0107C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F0107C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F0107C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F0107C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F0107C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F0107C"/>
    <w:pPr>
      <w:spacing w:after="100"/>
      <w:ind w:left="1760"/>
    </w:pPr>
  </w:style>
  <w:style w:type="paragraph" w:styleId="aff8">
    <w:name w:val="TOC Heading"/>
    <w:uiPriority w:val="39"/>
    <w:unhideWhenUsed/>
    <w:qFormat/>
    <w:rsid w:val="00F0107C"/>
  </w:style>
  <w:style w:type="paragraph" w:styleId="aff9">
    <w:name w:val="table of figures"/>
    <w:basedOn w:val="a"/>
    <w:next w:val="a"/>
    <w:uiPriority w:val="99"/>
    <w:unhideWhenUsed/>
    <w:rsid w:val="00F0107C"/>
  </w:style>
  <w:style w:type="paragraph" w:customStyle="1" w:styleId="HeaderandFooter">
    <w:name w:val="Header and Footer"/>
    <w:basedOn w:val="a"/>
    <w:qFormat/>
    <w:rsid w:val="00F0107C"/>
  </w:style>
  <w:style w:type="paragraph" w:styleId="af">
    <w:name w:val="header"/>
    <w:basedOn w:val="a"/>
    <w:link w:val="ae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F0107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F0107C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F0107C"/>
    <w:pPr>
      <w:spacing w:beforeAutospacing="1" w:afterAutospacing="1"/>
    </w:pPr>
  </w:style>
  <w:style w:type="paragraph" w:styleId="24">
    <w:name w:val="Body Text Indent 2"/>
    <w:basedOn w:val="a"/>
    <w:qFormat/>
    <w:rsid w:val="00F0107C"/>
    <w:pPr>
      <w:ind w:firstLine="709"/>
      <w:jc w:val="both"/>
    </w:pPr>
  </w:style>
  <w:style w:type="paragraph" w:styleId="affc">
    <w:name w:val="Body Text Indent"/>
    <w:basedOn w:val="a"/>
    <w:rsid w:val="00F0107C"/>
    <w:pPr>
      <w:spacing w:after="120"/>
      <w:ind w:left="283"/>
    </w:pPr>
  </w:style>
  <w:style w:type="paragraph" w:customStyle="1" w:styleId="affd">
    <w:name w:val="Знак"/>
    <w:basedOn w:val="a"/>
    <w:qFormat/>
    <w:rsid w:val="00F0107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F0107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F0107C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F0107C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F0107C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F0107C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F0107C"/>
  </w:style>
  <w:style w:type="numbering" w:customStyle="1" w:styleId="afff2">
    <w:name w:val="Без списка"/>
    <w:uiPriority w:val="99"/>
    <w:semiHidden/>
    <w:unhideWhenUsed/>
    <w:qFormat/>
    <w:rsid w:val="00F0107C"/>
  </w:style>
  <w:style w:type="table" w:customStyle="1" w:styleId="TableGridLight">
    <w:name w:val="Table Grid Light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107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0107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107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0107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F0107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F0107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963C0-4102-4B58-95EF-C5D462E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>PFR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2025-11-12T08:26:00Z</cp:lastPrinted>
  <dcterms:created xsi:type="dcterms:W3CDTF">2025-12-07T05:54:00Z</dcterms:created>
  <dcterms:modified xsi:type="dcterms:W3CDTF">2025-12-07T05:54:00Z</dcterms:modified>
  <dc:language>ru-RU</dc:language>
</cp:coreProperties>
</file>