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7C" w:rsidRDefault="00DE41F1">
      <w:pPr>
        <w:pStyle w:val="3"/>
      </w:pPr>
      <w:r>
        <w:rPr>
          <w:rFonts w:ascii="Montserrat" w:hAnsi="Montserrat"/>
          <w:b w:val="0"/>
          <w:sz w:val="16"/>
          <w:szCs w:val="16"/>
        </w:rPr>
        <w:t>11.2025</w:t>
      </w:r>
    </w:p>
    <w:p w:rsidR="00F0107C" w:rsidRPr="00DF411F" w:rsidRDefault="00F0107C">
      <w:pPr>
        <w:spacing w:line="276" w:lineRule="auto"/>
        <w:contextualSpacing/>
        <w:rPr>
          <w:rFonts w:ascii="Montserrat" w:eastAsiaTheme="minorHAnsi" w:hAnsi="Montserrat" w:cstheme="minorBidi"/>
          <w:b/>
          <w:lang w:eastAsia="en-US"/>
        </w:rPr>
      </w:pPr>
    </w:p>
    <w:p w:rsidR="00AE7990" w:rsidRPr="00AE7990" w:rsidRDefault="00AE7990" w:rsidP="00AE7990">
      <w:p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bCs/>
        </w:rPr>
      </w:pPr>
      <w:r w:rsidRPr="00AE7990">
        <w:rPr>
          <w:b/>
          <w:bCs/>
        </w:rPr>
        <w:t>Демобилизованные участники СВО из Краснодарского края получают медицинскую реабилитацию в Центрах Социального фонда России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С 2025 года ветераны специальной военной операции (СВО), демобилизованные или уволенные из силовых структур, имеют возможность пройти медицинскую реабилитацию и санаторно-курортное лечение в специализированных Центрах реабилитации Социального фонда России. Для бойцов из Краснодарского края доступны</w:t>
      </w:r>
      <w:r>
        <w:t xml:space="preserve"> </w:t>
      </w:r>
      <w:hyperlink r:id="rId7" w:history="1">
        <w:r w:rsidRPr="00AE7990">
          <w:rPr>
            <w:rStyle w:val="afc"/>
            <w:rFonts w:eastAsia="Arial"/>
            <w:color w:val="auto"/>
          </w:rPr>
          <w:t>12 современных реабилитационных центров</w:t>
        </w:r>
      </w:hyperlink>
      <w:r w:rsidRPr="00AE7990">
        <w:t>, расположенных в уникальных регионах страны.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Каждый участник СВО получает индивидуальное сопровождение на всём протяжении лечения. Длительность санаторно-курортного курса составляет до 21 дня, а сроки реабилитации определяются характером травмы или заболевания, а также медицинским прогнозом. Программа санаторно-курортного лечения доступна один раз в год.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Оформить заявление на лечение можно лично — в клиентских службах Отделения СФР по Краснодарскому краю или онлайн — через портал госуслуг. К заявлению необходимо приложить для санаторно-курортного лечения — справку по форме 070-У, для реабилитации — направление по форме 057-У.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Решение по заявлению принимается в течение двух рабочих дней, а уведомление о результате направляется заявителю на следующий день. Участники СВО, имеющие звание Героя России или инвалидность I группы, получают право на внеочередное направление на лечение.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Отделение СФР по Краснодарскому краю возмещает расходы на проезд до реабилитационного центра и обратно. Для этого необходимо подать заявление и предоставить документы, подтверждающие затраты на дорогу.</w:t>
      </w:r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hyperlink r:id="rId8" w:history="1">
        <w:r w:rsidRPr="00AE7990">
          <w:rPr>
            <w:rStyle w:val="afc"/>
            <w:rFonts w:eastAsia="Arial"/>
            <w:color w:val="auto"/>
          </w:rPr>
          <w:t>Список Центров реабилитации СФР доступен на официальном сайте.</w:t>
        </w:r>
      </w:hyperlink>
    </w:p>
    <w:p w:rsidR="00AE7990" w:rsidRPr="00AE7990" w:rsidRDefault="00AE7990" w:rsidP="00AE7990">
      <w:pPr>
        <w:pStyle w:val="affb"/>
        <w:shd w:val="clear" w:color="auto" w:fill="FFFFFF"/>
        <w:spacing w:before="100" w:after="100"/>
        <w:jc w:val="both"/>
      </w:pPr>
      <w:r w:rsidRPr="00AE7990">
        <w:t>Если остались вопросы, то можно обратиться в единый контакт-центр (ЕКЦ): 8(800)100-00-01 (звонок бесплатный).</w:t>
      </w:r>
    </w:p>
    <w:p w:rsidR="00DF411F" w:rsidRDefault="00DF411F">
      <w:pPr>
        <w:pStyle w:val="affb"/>
        <w:widowControl w:val="0"/>
        <w:spacing w:beforeAutospacing="0" w:after="280" w:line="276" w:lineRule="auto"/>
        <w:jc w:val="center"/>
        <w:rPr>
          <w:b/>
        </w:rPr>
      </w:pPr>
    </w:p>
    <w:p w:rsidR="00F0107C" w:rsidRPr="00DF411F" w:rsidRDefault="00DE41F1">
      <w:pPr>
        <w:pStyle w:val="affb"/>
        <w:widowControl w:val="0"/>
        <w:spacing w:beforeAutospacing="0" w:after="280" w:line="276" w:lineRule="auto"/>
        <w:jc w:val="center"/>
        <w:rPr>
          <w:b/>
        </w:rPr>
      </w:pPr>
      <w:r w:rsidRPr="00DF411F">
        <w:rPr>
          <w:b/>
        </w:rPr>
        <w:t>Мы в социальных сетях:</w:t>
      </w:r>
    </w:p>
    <w:p w:rsidR="00F0107C" w:rsidRPr="00DF411F" w:rsidRDefault="00DE41F1">
      <w:pPr>
        <w:pStyle w:val="affb"/>
        <w:spacing w:beforeAutospacing="0" w:after="280"/>
        <w:jc w:val="center"/>
        <w:rPr>
          <w:b/>
          <w:sz w:val="16"/>
          <w:szCs w:val="16"/>
        </w:rPr>
      </w:pP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07C" w:rsidRDefault="00F0107C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0107C" w:rsidRDefault="00DE41F1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0107C" w:rsidRDefault="00DE41F1" w:rsidP="00DF411F">
      <w:pPr>
        <w:pStyle w:val="affb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0107C" w:rsidSect="00AE7990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7DA" w:rsidRDefault="002C27DA" w:rsidP="00F0107C">
      <w:r>
        <w:separator/>
      </w:r>
    </w:p>
  </w:endnote>
  <w:endnote w:type="continuationSeparator" w:id="1">
    <w:p w:rsidR="002C27DA" w:rsidRDefault="002C27DA" w:rsidP="00F01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1B0D5C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0107C" w:rsidRDefault="001B0D5C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E41F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E41F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F0107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7DA" w:rsidRDefault="002C27DA" w:rsidP="00F0107C">
      <w:r>
        <w:separator/>
      </w:r>
    </w:p>
  </w:footnote>
  <w:footnote w:type="continuationSeparator" w:id="1">
    <w:p w:rsidR="002C27DA" w:rsidRDefault="002C27DA" w:rsidP="00F01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0107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0107C" w:rsidRDefault="001B0D5C">
    <w:pPr>
      <w:pStyle w:val="af"/>
      <w:rPr>
        <w:lang w:val="en-US"/>
      </w:rPr>
    </w:pPr>
    <w:r w:rsidRPr="001B0D5C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0107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0107C" w:rsidRDefault="001B0D5C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07C"/>
    <w:rsid w:val="001B0D5C"/>
    <w:rsid w:val="002C27DA"/>
    <w:rsid w:val="00AE7990"/>
    <w:rsid w:val="00BC4BD7"/>
    <w:rsid w:val="00DE41F1"/>
    <w:rsid w:val="00DF411F"/>
    <w:rsid w:val="00F0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107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010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010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010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0107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010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0107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0107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0107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0107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0107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0107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0107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0107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0107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0107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0107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0107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0107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0107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0107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0107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0107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0107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0107C"/>
  </w:style>
  <w:style w:type="character" w:customStyle="1" w:styleId="af0">
    <w:name w:val="Нижний колонтитул Знак"/>
    <w:basedOn w:val="a0"/>
    <w:link w:val="af1"/>
    <w:uiPriority w:val="99"/>
    <w:qFormat/>
    <w:rsid w:val="00F0107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0107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5">
    <w:name w:val="footnote reference"/>
    <w:rsid w:val="00F0107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0107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9">
    <w:name w:val="endnote reference"/>
    <w:rsid w:val="00F0107C"/>
    <w:rPr>
      <w:vertAlign w:val="superscript"/>
    </w:rPr>
  </w:style>
  <w:style w:type="character" w:styleId="afa">
    <w:name w:val="page number"/>
    <w:basedOn w:val="a0"/>
    <w:rsid w:val="00F0107C"/>
  </w:style>
  <w:style w:type="character" w:styleId="afb">
    <w:name w:val="Strong"/>
    <w:uiPriority w:val="22"/>
    <w:qFormat/>
    <w:rsid w:val="00F0107C"/>
    <w:rPr>
      <w:b/>
      <w:bCs/>
    </w:rPr>
  </w:style>
  <w:style w:type="character" w:styleId="afc">
    <w:name w:val="Hyperlink"/>
    <w:uiPriority w:val="99"/>
    <w:rsid w:val="00F0107C"/>
    <w:rPr>
      <w:color w:val="0000FF"/>
      <w:u w:val="single"/>
    </w:rPr>
  </w:style>
  <w:style w:type="character" w:styleId="afd">
    <w:name w:val="Emphasis"/>
    <w:qFormat/>
    <w:rsid w:val="00F0107C"/>
    <w:rPr>
      <w:i/>
      <w:iCs/>
    </w:rPr>
  </w:style>
  <w:style w:type="character" w:customStyle="1" w:styleId="apple-style-span">
    <w:name w:val="apple-style-span"/>
    <w:basedOn w:val="a0"/>
    <w:qFormat/>
    <w:rsid w:val="00F0107C"/>
  </w:style>
  <w:style w:type="character" w:customStyle="1" w:styleId="apple-converted-space">
    <w:name w:val="apple-converted-space"/>
    <w:basedOn w:val="a0"/>
    <w:qFormat/>
    <w:rsid w:val="00F0107C"/>
  </w:style>
  <w:style w:type="character" w:styleId="afe">
    <w:name w:val="FollowedHyperlink"/>
    <w:rsid w:val="00F0107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0107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0107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0107C"/>
  </w:style>
  <w:style w:type="character" w:customStyle="1" w:styleId="60">
    <w:name w:val="Заголовок 6 Знак"/>
    <w:basedOn w:val="a0"/>
    <w:link w:val="6"/>
    <w:semiHidden/>
    <w:qFormat/>
    <w:rsid w:val="00F010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010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0107C"/>
    <w:rPr>
      <w:b/>
    </w:rPr>
  </w:style>
  <w:style w:type="character" w:customStyle="1" w:styleId="x-phmenubutton">
    <w:name w:val="x-ph__menu__button"/>
    <w:basedOn w:val="a0"/>
    <w:qFormat/>
    <w:rsid w:val="00F0107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0107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0107C"/>
  </w:style>
  <w:style w:type="character" w:customStyle="1" w:styleId="matching-text-highlight">
    <w:name w:val="matching-text-highlight"/>
    <w:basedOn w:val="a0"/>
    <w:qFormat/>
    <w:rsid w:val="00F0107C"/>
  </w:style>
  <w:style w:type="paragraph" w:customStyle="1" w:styleId="aff3">
    <w:name w:val="Заголовок"/>
    <w:basedOn w:val="a"/>
    <w:next w:val="aff4"/>
    <w:qFormat/>
    <w:rsid w:val="00F010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0107C"/>
    <w:pPr>
      <w:spacing w:after="120"/>
    </w:pPr>
    <w:rPr>
      <w:lang w:eastAsia="ar-SA"/>
    </w:rPr>
  </w:style>
  <w:style w:type="paragraph" w:styleId="aff5">
    <w:name w:val="List"/>
    <w:basedOn w:val="aff4"/>
    <w:rsid w:val="00F0107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0107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0107C"/>
  </w:style>
  <w:style w:type="paragraph" w:styleId="a4">
    <w:name w:val="Title"/>
    <w:basedOn w:val="a"/>
    <w:next w:val="a"/>
    <w:link w:val="a3"/>
    <w:uiPriority w:val="10"/>
    <w:qFormat/>
    <w:rsid w:val="00F0107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0107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010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0107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0107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0107C"/>
    <w:pPr>
      <w:spacing w:after="100"/>
    </w:pPr>
  </w:style>
  <w:style w:type="paragraph" w:styleId="23">
    <w:name w:val="toc 2"/>
    <w:basedOn w:val="a"/>
    <w:next w:val="a"/>
    <w:uiPriority w:val="39"/>
    <w:unhideWhenUsed/>
    <w:rsid w:val="00F0107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0107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0107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0107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0107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0107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0107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0107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0107C"/>
  </w:style>
  <w:style w:type="paragraph" w:styleId="aff9">
    <w:name w:val="table of figures"/>
    <w:basedOn w:val="a"/>
    <w:next w:val="a"/>
    <w:uiPriority w:val="99"/>
    <w:unhideWhenUsed/>
    <w:rsid w:val="00F0107C"/>
  </w:style>
  <w:style w:type="paragraph" w:customStyle="1" w:styleId="HeaderandFooter">
    <w:name w:val="Header and Footer"/>
    <w:basedOn w:val="a"/>
    <w:qFormat/>
    <w:rsid w:val="00F0107C"/>
  </w:style>
  <w:style w:type="paragraph" w:styleId="af">
    <w:name w:val="header"/>
    <w:basedOn w:val="a"/>
    <w:link w:val="ae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0107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0107C"/>
    <w:pPr>
      <w:spacing w:beforeAutospacing="1" w:afterAutospacing="1"/>
    </w:pPr>
  </w:style>
  <w:style w:type="paragraph" w:styleId="24">
    <w:name w:val="Body Text Indent 2"/>
    <w:basedOn w:val="a"/>
    <w:qFormat/>
    <w:rsid w:val="00F0107C"/>
    <w:pPr>
      <w:ind w:firstLine="709"/>
      <w:jc w:val="both"/>
    </w:pPr>
  </w:style>
  <w:style w:type="paragraph" w:styleId="affc">
    <w:name w:val="Body Text Indent"/>
    <w:basedOn w:val="a"/>
    <w:rsid w:val="00F0107C"/>
    <w:pPr>
      <w:spacing w:after="120"/>
      <w:ind w:left="283"/>
    </w:pPr>
  </w:style>
  <w:style w:type="paragraph" w:customStyle="1" w:styleId="affd">
    <w:name w:val="Знак"/>
    <w:basedOn w:val="a"/>
    <w:qFormat/>
    <w:rsid w:val="00F010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0107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0107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0107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F0107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0107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F0107C"/>
  </w:style>
  <w:style w:type="numbering" w:customStyle="1" w:styleId="afff2">
    <w:name w:val="Без списка"/>
    <w:uiPriority w:val="99"/>
    <w:semiHidden/>
    <w:unhideWhenUsed/>
    <w:qFormat/>
    <w:rsid w:val="00F0107C"/>
  </w:style>
  <w:style w:type="table" w:customStyle="1" w:styleId="TableGridLight">
    <w:name w:val="Table Grid Light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010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0107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about/rehabilitation_centers/about/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sfr.gov.ru/about/rehabilitation_centers/about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PFR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2025-11-12T08:26:00Z</cp:lastPrinted>
  <dcterms:created xsi:type="dcterms:W3CDTF">2025-12-07T05:48:00Z</dcterms:created>
  <dcterms:modified xsi:type="dcterms:W3CDTF">2025-12-07T05:48:00Z</dcterms:modified>
  <dc:language>ru-RU</dc:language>
</cp:coreProperties>
</file>