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10" w:rsidRDefault="00C86F10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6827DF">
        <w:rPr>
          <w:rFonts w:ascii="Montserrat" w:hAnsi="Montserrat"/>
          <w:b w:val="0"/>
          <w:sz w:val="16"/>
          <w:szCs w:val="16"/>
        </w:rPr>
        <w:t>09.10.2025</w:t>
      </w:r>
    </w:p>
    <w:p w:rsidR="00C86F10" w:rsidRDefault="00C86F10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C86F10" w:rsidRDefault="006827DF" w:rsidP="00623FED">
      <w:pPr>
        <w:spacing w:line="276" w:lineRule="auto"/>
        <w:jc w:val="center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начала года Отделение СФР по Краснодарскому краю проактивно оформило сертификаты на материнский капитал для 20 тысяч кубанских семей</w:t>
      </w:r>
    </w:p>
    <w:p w:rsidR="00C86F10" w:rsidRDefault="00C86F10">
      <w:pPr>
        <w:spacing w:line="276" w:lineRule="auto"/>
        <w:jc w:val="both"/>
        <w:rPr>
          <w:rFonts w:ascii="Montserrat" w:hAnsi="Montserrat"/>
          <w:b/>
          <w:szCs w:val="28"/>
        </w:rPr>
      </w:pPr>
    </w:p>
    <w:p w:rsidR="00C86F10" w:rsidRDefault="006827DF" w:rsidP="00623FED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2025 года Отделение Социального фонда России по Краснодарскому краю оформило </w:t>
      </w:r>
      <w:r>
        <w:rPr>
          <w:rFonts w:ascii="Montserrat" w:hAnsi="Montserrat"/>
        </w:rPr>
        <w:t>более 20 тысяч сертификатов на материнский капитал в проактивном режиме — без необходим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сти личного обращения семей. Эта мера поддержки предоставляется беззаявительно с апреля 2020 года: после регистрации рождения ребёнка в ЗАГСе сведения автоматически пос</w:t>
      </w:r>
      <w:r>
        <w:rPr>
          <w:rFonts w:ascii="Montserrat" w:hAnsi="Montserrat"/>
        </w:rPr>
        <w:t>тупают в Отделение Соцфонда по Краснодарскому краю, и сертификат в электронном виде направляется в личный кабинет владельца на портале госуслуг.</w:t>
      </w:r>
    </w:p>
    <w:p w:rsidR="00C86F10" w:rsidRDefault="006827DF" w:rsidP="00623FED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Средства материнского капитала семьи с детьми (до исполнения трёх лет ребенка, давшего право на государственну</w:t>
      </w:r>
      <w:r>
        <w:rPr>
          <w:rFonts w:ascii="Montserrat" w:hAnsi="Montserrat"/>
        </w:rPr>
        <w:t>ю поддержку) могут направить на оформление ежемесячной выплаты, погаш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ние кредита или первоначального взноса на покупку или строительство жилья, оплату дошкол</w:t>
      </w:r>
      <w:r>
        <w:rPr>
          <w:rFonts w:ascii="Montserrat" w:hAnsi="Montserrat"/>
        </w:rPr>
        <w:t>ь</w:t>
      </w:r>
      <w:r>
        <w:rPr>
          <w:rFonts w:ascii="Montserrat" w:hAnsi="Montserrat"/>
        </w:rPr>
        <w:t>ного образования ребёнка или приобретение товаров и услуг для социальной адаптации малыша с инвал</w:t>
      </w:r>
      <w:r>
        <w:rPr>
          <w:rFonts w:ascii="Montserrat" w:hAnsi="Montserrat"/>
        </w:rPr>
        <w:t>идностью.</w:t>
      </w:r>
    </w:p>
    <w:p w:rsidR="00C86F10" w:rsidRDefault="006827DF" w:rsidP="00623FED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После достижения ребёнком трёх лет —  на оплату образования и творческого развития детей, участие в долевом строительстве, покупку жилья без привлечения ипотеки или фор</w:t>
      </w:r>
      <w:r>
        <w:rPr>
          <w:rFonts w:ascii="Montserrat" w:hAnsi="Montserrat"/>
        </w:rPr>
        <w:t>м</w:t>
      </w:r>
      <w:r>
        <w:rPr>
          <w:rFonts w:ascii="Montserrat" w:hAnsi="Montserrat"/>
        </w:rPr>
        <w:t>ирования н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копительной пенсии мамы (папы).</w:t>
      </w:r>
    </w:p>
    <w:p w:rsidR="00C86F10" w:rsidRDefault="006827DF" w:rsidP="00623FED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Семьи, у которых на сертификате </w:t>
      </w:r>
      <w:r>
        <w:rPr>
          <w:rFonts w:ascii="Montserrat" w:hAnsi="Montserrat"/>
        </w:rPr>
        <w:t>материнского капитала после распоряжения средствами по о</w:t>
      </w:r>
      <w:r>
        <w:rPr>
          <w:rFonts w:ascii="Montserrat" w:hAnsi="Montserrat"/>
        </w:rPr>
        <w:t>с</w:t>
      </w:r>
      <w:r>
        <w:rPr>
          <w:rFonts w:ascii="Montserrat" w:hAnsi="Montserrat"/>
        </w:rPr>
        <w:t>новным направлениям осталось ровно 10 тысяч рублей и меньше, могут получить эти средства в виде единовременной выплаты.</w:t>
      </w:r>
    </w:p>
    <w:p w:rsidR="00C86F10" w:rsidRDefault="006827DF" w:rsidP="00623FED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Размеры материнского капитала в 2025 году:</w:t>
      </w:r>
    </w:p>
    <w:p w:rsidR="00C86F10" w:rsidRDefault="006827DF" w:rsidP="00623FED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690 266,95 рублей — при рождении (у</w:t>
      </w:r>
      <w:r>
        <w:rPr>
          <w:rFonts w:ascii="Montserrat" w:hAnsi="Montserrat"/>
        </w:rPr>
        <w:t>сыновлении) первого ребёнка с 1 января 2020 года, а также для семей, где второй ребёнок появился в период с 2007 по 2019 год;</w:t>
      </w:r>
    </w:p>
    <w:p w:rsidR="00C86F10" w:rsidRDefault="006827DF" w:rsidP="00623FED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912 162,09 рубля — если материнский капитал был оформлен на первого ребёнка, рождённого после 1 января 2020 года, и в семье появил</w:t>
      </w:r>
      <w:r>
        <w:rPr>
          <w:rFonts w:ascii="Montserrat" w:hAnsi="Montserrat"/>
        </w:rPr>
        <w:t>ся второй ребёнок (размер увеличивается на 221 895,14 рубля).</w:t>
      </w:r>
    </w:p>
    <w:p w:rsidR="00C86F10" w:rsidRDefault="006827DF" w:rsidP="00623FED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Сертификат на материнский капитал действует бессрочно, что позволяет семьям распорядиться средствами в удобное для них время.</w:t>
      </w:r>
    </w:p>
    <w:p w:rsidR="00C86F10" w:rsidRDefault="006827DF" w:rsidP="00623FED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«Проактивное оформление сертификатов на материнский капитал — это</w:t>
      </w:r>
      <w:r>
        <w:rPr>
          <w:rFonts w:ascii="Montserrat" w:hAnsi="Montserrat"/>
        </w:rPr>
        <w:t xml:space="preserve"> удобный и быстрый способ поддержки семей. Мы продолжаем работать над тем, чтобы все кубанские семьи могли максимально эффективно использовать предоставленные государством возможности для улу</w:t>
      </w:r>
      <w:r>
        <w:rPr>
          <w:rFonts w:ascii="Montserrat" w:hAnsi="Montserrat"/>
        </w:rPr>
        <w:t>ч</w:t>
      </w:r>
      <w:r>
        <w:rPr>
          <w:rFonts w:ascii="Montserrat" w:hAnsi="Montserrat"/>
        </w:rPr>
        <w:t>шения качества жизни своих детей», — рассказал управляющий Отдел</w:t>
      </w:r>
      <w:r>
        <w:rPr>
          <w:rFonts w:ascii="Montserrat" w:hAnsi="Montserrat"/>
        </w:rPr>
        <w:t>ением СФР по Краснода</w:t>
      </w:r>
      <w:r>
        <w:rPr>
          <w:rFonts w:ascii="Montserrat" w:hAnsi="Montserrat"/>
        </w:rPr>
        <w:t>р</w:t>
      </w:r>
      <w:r>
        <w:rPr>
          <w:rFonts w:ascii="Montserrat" w:hAnsi="Montserrat"/>
        </w:rPr>
        <w:t>скому краю Дмитрий Фурса.</w:t>
      </w:r>
    </w:p>
    <w:p w:rsidR="00C86F10" w:rsidRDefault="006827DF" w:rsidP="00623FED">
      <w:pPr>
        <w:pStyle w:val="af4"/>
        <w:widowControl w:val="0"/>
        <w:suppressAutoHyphens w:val="0"/>
        <w:spacing w:beforeAutospacing="0" w:afterAutospacing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законных способов «обналичивания» материнского капитала не существует.</w:t>
      </w:r>
    </w:p>
    <w:p w:rsidR="00C86F10" w:rsidRDefault="006827DF" w:rsidP="00623FED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C86F10" w:rsidRDefault="00C86F10" w:rsidP="00623FED">
      <w:pPr>
        <w:widowControl w:val="0"/>
        <w:suppressAutoHyphens w:val="0"/>
        <w:jc w:val="both"/>
        <w:rPr>
          <w:rFonts w:ascii="Montserrat" w:hAnsi="Montserrat"/>
        </w:rPr>
      </w:pPr>
    </w:p>
    <w:p w:rsidR="00C86F10" w:rsidRDefault="006827DF" w:rsidP="00623FED">
      <w:pPr>
        <w:pStyle w:val="af4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 xml:space="preserve">Мы в </w:t>
      </w:r>
      <w:r>
        <w:rPr>
          <w:rFonts w:ascii="Montserrat" w:hAnsi="Montserrat"/>
          <w:b/>
          <w:color w:val="58595B"/>
        </w:rPr>
        <w:t>социальных сетях:</w:t>
      </w:r>
    </w:p>
    <w:p w:rsidR="00623FED" w:rsidRDefault="00623FED" w:rsidP="00623FED">
      <w:pPr>
        <w:pStyle w:val="af4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C86F10" w:rsidRDefault="006827DF" w:rsidP="00623FED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6F10" w:rsidRDefault="00C86F10" w:rsidP="00623FED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C86F10" w:rsidRDefault="006827DF" w:rsidP="00623FED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C86F10" w:rsidRDefault="006827DF" w:rsidP="00623FED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p w:rsidR="00C86F10" w:rsidRDefault="00C86F10">
      <w:pPr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C86F10" w:rsidSect="00623F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88" w:right="1134" w:bottom="1134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7DF" w:rsidRDefault="006827DF" w:rsidP="00C86F10">
      <w:r>
        <w:separator/>
      </w:r>
    </w:p>
  </w:endnote>
  <w:endnote w:type="continuationSeparator" w:id="1">
    <w:p w:rsidR="006827DF" w:rsidRDefault="006827DF" w:rsidP="00C86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10" w:rsidRDefault="00C86F10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C86F10" w:rsidRDefault="00C86F10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6827DF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827DF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10" w:rsidRDefault="00C86F10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10" w:rsidRDefault="00C86F1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7DF" w:rsidRDefault="006827DF" w:rsidP="00C86F10">
      <w:r>
        <w:separator/>
      </w:r>
    </w:p>
  </w:footnote>
  <w:footnote w:type="continuationSeparator" w:id="1">
    <w:p w:rsidR="006827DF" w:rsidRDefault="006827DF" w:rsidP="00C86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10" w:rsidRDefault="00C86F10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C86F10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C86F10" w:rsidRDefault="006827DF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C86F10" w:rsidRDefault="00C86F10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C86F10" w:rsidRDefault="00C86F10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86F10" w:rsidRDefault="00C86F10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C86F10" w:rsidRDefault="00C86F10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C86F10" w:rsidRDefault="00C86F10">
    <w:pPr>
      <w:pStyle w:val="af1"/>
      <w:rPr>
        <w:lang w:val="en-US"/>
      </w:rPr>
    </w:pPr>
    <w:r w:rsidRPr="00C86F10">
      <w:rPr>
        <w:lang w:val="en-US"/>
      </w:rPr>
      <w:pict/>
    </w:r>
    <w:r w:rsidRPr="00C86F10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C86F10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C86F10" w:rsidRDefault="006827DF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C86F10" w:rsidRDefault="00C86F10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86F10" w:rsidRDefault="00C86F10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C86F10" w:rsidRDefault="00C86F10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C86F10" w:rsidRDefault="00C86F10">
    <w:pPr>
      <w:pStyle w:val="af1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6F10"/>
    <w:rsid w:val="00623FED"/>
    <w:rsid w:val="006827DF"/>
    <w:rsid w:val="00C8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6F1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86F1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86F10"/>
  </w:style>
  <w:style w:type="character" w:styleId="a4">
    <w:name w:val="Strong"/>
    <w:uiPriority w:val="22"/>
    <w:qFormat/>
    <w:rsid w:val="00C86F10"/>
    <w:rPr>
      <w:b/>
      <w:bCs/>
    </w:rPr>
  </w:style>
  <w:style w:type="character" w:styleId="a5">
    <w:name w:val="Hyperlink"/>
    <w:uiPriority w:val="99"/>
    <w:rsid w:val="00C86F10"/>
    <w:rPr>
      <w:color w:val="0000FF"/>
      <w:u w:val="single"/>
    </w:rPr>
  </w:style>
  <w:style w:type="character" w:styleId="a6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C86F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C86F10"/>
    <w:rPr>
      <w:rFonts w:cs="Mangal"/>
    </w:rPr>
  </w:style>
  <w:style w:type="paragraph" w:styleId="af">
    <w:name w:val="caption"/>
    <w:basedOn w:val="a"/>
    <w:qFormat/>
    <w:rsid w:val="00C86F10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C86F10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C86F10"/>
  </w:style>
  <w:style w:type="paragraph" w:styleId="af1">
    <w:name w:val="header"/>
    <w:basedOn w:val="a"/>
    <w:rsid w:val="00C86F1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C86F1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C86F1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C86F10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C86F10"/>
  </w:style>
  <w:style w:type="numbering" w:customStyle="1" w:styleId="afb">
    <w:name w:val="Без списка"/>
    <w:uiPriority w:val="99"/>
    <w:semiHidden/>
    <w:unhideWhenUsed/>
    <w:qFormat/>
    <w:rsid w:val="00C86F10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F503-2896-4ABC-AA8E-5061A515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2319</Characters>
  <Application>Microsoft Office Word</Application>
  <DocSecurity>0</DocSecurity>
  <Lines>19</Lines>
  <Paragraphs>5</Paragraphs>
  <ScaleCrop>false</ScaleCrop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Пользователь Windows</cp:lastModifiedBy>
  <cp:revision>5</cp:revision>
  <cp:lastPrinted>2025-10-13T14:52:00Z</cp:lastPrinted>
  <dcterms:created xsi:type="dcterms:W3CDTF">2025-10-08T07:23:00Z</dcterms:created>
  <dcterms:modified xsi:type="dcterms:W3CDTF">2025-10-16T08:11:00Z</dcterms:modified>
  <dc:language>ru-RU</dc:language>
</cp:coreProperties>
</file>