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97" w:rsidRPr="00122D24" w:rsidRDefault="00B31CA1" w:rsidP="00A7595F">
      <w:pPr>
        <w:pStyle w:val="3"/>
        <w:keepNext w:val="0"/>
        <w:widowControl w:val="0"/>
        <w:spacing w:before="0" w:after="0"/>
        <w:ind w:left="426" w:right="345" w:firstLine="425"/>
        <w:rPr>
          <w:rFonts w:ascii="Times New Roman" w:hAnsi="Times New Roman" w:cs="Times New Roman"/>
          <w:sz w:val="18"/>
          <w:szCs w:val="18"/>
        </w:rPr>
      </w:pPr>
      <w:r w:rsidRPr="00122D24">
        <w:rPr>
          <w:rFonts w:ascii="Times New Roman" w:hAnsi="Times New Roman" w:cs="Times New Roman"/>
          <w:sz w:val="18"/>
          <w:szCs w:val="18"/>
        </w:rPr>
        <w:pict>
          <v:shape id="Надпись 2" o:spid="_x0000_s1026" style="position:absolute;left:0;text-align:left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  <w:r w:rsidR="00583492" w:rsidRPr="00122D24">
        <w:rPr>
          <w:rFonts w:ascii="Times New Roman" w:hAnsi="Times New Roman" w:cs="Times New Roman"/>
          <w:b w:val="0"/>
          <w:sz w:val="18"/>
          <w:szCs w:val="18"/>
        </w:rPr>
        <w:t>05.08.2025</w:t>
      </w:r>
    </w:p>
    <w:p w:rsidR="00380D97" w:rsidRPr="00A7595F" w:rsidRDefault="00380D97" w:rsidP="00A7595F">
      <w:pPr>
        <w:widowControl w:val="0"/>
        <w:ind w:left="426" w:right="345" w:firstLine="425"/>
        <w:rPr>
          <w:rFonts w:eastAsiaTheme="minorHAnsi"/>
          <w:b/>
          <w:lang w:eastAsia="en-US"/>
        </w:rPr>
      </w:pPr>
    </w:p>
    <w:p w:rsidR="00380D97" w:rsidRPr="00A7595F" w:rsidRDefault="00583492" w:rsidP="00A7595F">
      <w:pPr>
        <w:widowControl w:val="0"/>
        <w:ind w:left="426" w:right="345" w:firstLine="425"/>
        <w:jc w:val="both"/>
        <w:rPr>
          <w:b/>
        </w:rPr>
      </w:pPr>
      <w:r w:rsidRPr="00A7595F">
        <w:rPr>
          <w:b/>
        </w:rPr>
        <w:t>Отделение Социального фонда России по Краснодарскому краю выплачивает пособие по уходу за ребенком до полутора лет 43 тысячам жителей</w:t>
      </w:r>
    </w:p>
    <w:p w:rsidR="00380D97" w:rsidRPr="00A7595F" w:rsidRDefault="00380D97" w:rsidP="00A7595F">
      <w:pPr>
        <w:widowControl w:val="0"/>
        <w:ind w:left="426" w:right="345" w:firstLine="425"/>
        <w:jc w:val="both"/>
        <w:rPr>
          <w:b/>
        </w:rPr>
      </w:pP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В 2025 году 43 тысячи жителей Кубани получают ежемесячное пособие по уходу за ребенком до полутора лет. Общая сумма перечисленных средств превысила 4,3 миллиарда рублей.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Право на получение пособия по уходу за ребенком до полутора лет имеют не только мамы и папы, но и другие родственники или опекуны, которые фактически осуществляют уход за ребенком.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Размер выплаты составляет 40% от среднего заработка, рассчитанного за два года, предшествующих отпуску по уходу за ребенком. С 1 февраля 2025 года минимальный размер пособия по уходу за ребенком составляет 10 103,83 рубля, а максимальный –68 995,48 рублей.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Неработающие получатели пособия, в том числе уволенные в период беременности или в период отпуска по уходу за ребенком получают его в минимальном размере – 10 103,83 рубля. В том случае, если маму ребенка уволили в период отпуска по беременности и родам или в период отпуска по уходу за ребенком в связи с ликвидацией организации, то размер пособия в 2025 году составит 40% от среднего заработка, но не более 20 207,66 рублей.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Чтобы получить пособие, необходимо подать работодателю заявление о предоставлении отпуска по уходу за ребенком до трех лет. Работодатель направляет необходимые сведения в Отделение СФР по Краснодарскому краю в течение трех рабочих дней.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Отделение Соцфонда по Краснодарскому краю назначает и выплачивает ежемесячное пособие по уходу за ребенком работающим гражданам до полутора лет в течение 10 рабочих дней со дня предоставления работодателем необходимых сведений и документов. Выплата пособия в последующие месяцы осуществляется 8 числа каждого месяца за предыдущий.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Неработающие граждане могут претендовать на выплату, но только если не получают пособие по безработице или единое пособие. Заявление они могут подать в клиентскую службу Отделения СФР по Краснодарскому краю или в МФЦ либо через портал госуслуг не позднее 6 месяцев со дня достижения ребенком возраста полутра лет.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Решение о назначении пособия выносится в течение 10 рабочих дней со дня регистрации заявления и выплачивается в течение 5 рабочих дней с после принятия решения. Выплата пособия в последующие месяцы осуществляется 3 числа каждого месяца за предыдущий.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Пособие выплачивается независимо от того, какой по счету родился ребенок — первый, второй, третий и так далее. Если гражданин ухаживает за двумя и более детьми младше полутора лет, пособие назначается на каждого ребенка отдельно, но общая сумма не может превышать 100% от среднего заработка родителя и должна быть не менее суммы двух минимальных размеров этого пособия.</w:t>
      </w: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При расчете среднего заработка можно заменить календарные годы, в которые гражданин находился в отпуске по уходу за ребенком, на предшествующие годы, если это позволит повысить размер пособия. Для этого необходимо также подать заявление работодателю.</w:t>
      </w:r>
    </w:p>
    <w:p w:rsidR="00380D97" w:rsidRPr="00A7595F" w:rsidRDefault="00583492" w:rsidP="00A7595F">
      <w:pPr>
        <w:pStyle w:val="Standard"/>
        <w:widowControl w:val="0"/>
        <w:ind w:left="425" w:right="346" w:firstLine="425"/>
        <w:jc w:val="both"/>
      </w:pPr>
      <w:r w:rsidRPr="00A7595F">
        <w:t xml:space="preserve">«С 2024 года изменился порядок выплаты пособия по уходу за ребенком до полутора лет. Раньше пособие прекращалось, если родитель выходил на работу, но теперь родители могут получать пособие параллельно с работой, будь то полная </w:t>
      </w:r>
      <w:r w:rsidRPr="00A7595F">
        <w:lastRenderedPageBreak/>
        <w:t>ставка, удаленный режим или неполный рабочий день. Это же касается ситуаций, когда родитель устраивается на вторую работу в период отпуска по уходу за ребенком. Введенные правила позволяют семьям поддерживать доход и сохранять социальные выплаты», — пояснил управляющий Отделением Социального фонда России по Краснодарскому краю Дмитрий Фурса.</w:t>
      </w:r>
    </w:p>
    <w:p w:rsidR="00380D97" w:rsidRPr="00A7595F" w:rsidRDefault="00583492" w:rsidP="00A7595F">
      <w:pPr>
        <w:pStyle w:val="Standard"/>
        <w:widowControl w:val="0"/>
        <w:ind w:left="425" w:right="346" w:firstLine="425"/>
        <w:jc w:val="both"/>
      </w:pPr>
      <w:r w:rsidRPr="00A7595F">
        <w:t xml:space="preserve">Если гражданин работает у нескольких работодателей, то пособие может быть назначено только по одному из имеющихся работодателей. </w:t>
      </w:r>
      <w:bookmarkStart w:id="0" w:name="Bookmark"/>
      <w:bookmarkEnd w:id="0"/>
      <w:r w:rsidRPr="00A7595F">
        <w:t>Если родитель ребенка — индивидуальный предприниматель, он имеет право на пособие в минимальном размере, но только в случае, если им уплачены добровольные страховые взносы в предыдущем году.</w:t>
      </w:r>
    </w:p>
    <w:p w:rsidR="00380D97" w:rsidRPr="00A7595F" w:rsidRDefault="00583492" w:rsidP="00A7595F">
      <w:pPr>
        <w:pStyle w:val="Standard"/>
        <w:widowControl w:val="0"/>
        <w:ind w:left="425" w:right="346" w:firstLine="425"/>
        <w:jc w:val="both"/>
      </w:pPr>
      <w:r w:rsidRPr="00A7595F">
        <w:t>Напомним, что период ухода за ребенком учитывается в стаж, за каждый год начисляется определенное количество индивидуальных пенсионных коэффициентов (ИПК). Если уход осуществляется за первым ребенком, то за год отпуска положено 1,8 ИПК, за вторым — 3,6, за третьим и далее — 5,4. Если отпуск меньше или больше года, то стаж и ИПК определяются из его фактической продолжительности.</w:t>
      </w:r>
    </w:p>
    <w:p w:rsidR="00380D97" w:rsidRPr="00A7595F" w:rsidRDefault="00380D97" w:rsidP="00A7595F">
      <w:pPr>
        <w:pStyle w:val="Standard"/>
        <w:widowControl w:val="0"/>
        <w:ind w:left="426" w:right="345" w:firstLine="425"/>
        <w:jc w:val="both"/>
      </w:pPr>
    </w:p>
    <w:p w:rsidR="00380D97" w:rsidRPr="00A7595F" w:rsidRDefault="00583492" w:rsidP="00A7595F">
      <w:pPr>
        <w:pStyle w:val="Standard"/>
        <w:widowControl w:val="0"/>
        <w:ind w:left="426" w:right="345" w:firstLine="425"/>
        <w:jc w:val="both"/>
      </w:pPr>
      <w:r w:rsidRPr="00A7595F">
        <w:t>Если остались вопросы, то можно обратиться в единый контакт-центр (ЕКЦ): 8(800)100-00-01 (звонок бесплатный).</w:t>
      </w:r>
    </w:p>
    <w:p w:rsidR="00380D97" w:rsidRPr="00A7595F" w:rsidRDefault="00380D97" w:rsidP="00A7595F">
      <w:pPr>
        <w:widowControl w:val="0"/>
        <w:ind w:left="426" w:right="345" w:firstLine="425"/>
        <w:jc w:val="both"/>
      </w:pPr>
    </w:p>
    <w:p w:rsidR="00380D97" w:rsidRDefault="00583492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58595B"/>
        </w:rPr>
      </w:pPr>
      <w:bookmarkStart w:id="1" w:name="_GoBack"/>
      <w:bookmarkEnd w:id="1"/>
      <w:r w:rsidRPr="00A7595F">
        <w:rPr>
          <w:b/>
          <w:color w:val="58595B"/>
        </w:rPr>
        <w:t>Мы в социальных сетях:</w:t>
      </w:r>
    </w:p>
    <w:p w:rsidR="00A7595F" w:rsidRPr="00A7595F" w:rsidRDefault="00A7595F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58595B"/>
        </w:rPr>
      </w:pPr>
    </w:p>
    <w:p w:rsidR="00380D97" w:rsidRDefault="00583492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488DCD"/>
        </w:rPr>
      </w:pPr>
      <w:r w:rsidRPr="00A7595F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595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595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95F" w:rsidRPr="00A7595F" w:rsidRDefault="00A7595F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488DCD"/>
        </w:rPr>
      </w:pPr>
    </w:p>
    <w:p w:rsidR="00380D97" w:rsidRPr="00A7595F" w:rsidRDefault="00583492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488DCD"/>
          <w:sz w:val="16"/>
          <w:szCs w:val="16"/>
        </w:rPr>
      </w:pPr>
      <w:r w:rsidRPr="00A7595F">
        <w:rPr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380D97" w:rsidRPr="00A7595F" w:rsidRDefault="00583492" w:rsidP="00A7595F">
      <w:pPr>
        <w:pStyle w:val="af4"/>
        <w:widowControl w:val="0"/>
        <w:spacing w:beforeAutospacing="0" w:afterAutospacing="0"/>
        <w:ind w:left="426" w:right="345" w:firstLine="425"/>
        <w:jc w:val="center"/>
        <w:rPr>
          <w:b/>
          <w:color w:val="488DCD"/>
          <w:sz w:val="16"/>
          <w:szCs w:val="16"/>
        </w:rPr>
      </w:pPr>
      <w:r w:rsidRPr="00A7595F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380D97" w:rsidRPr="00A7595F" w:rsidSect="00A7595F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BC7" w:rsidRDefault="00BF3BC7" w:rsidP="00380D97">
      <w:r>
        <w:separator/>
      </w:r>
    </w:p>
  </w:endnote>
  <w:endnote w:type="continuationSeparator" w:id="1">
    <w:p w:rsidR="00BF3BC7" w:rsidRDefault="00BF3BC7" w:rsidP="00380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97" w:rsidRDefault="00B31CA1">
    <w:pPr>
      <w:pStyle w:val="af2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80D97" w:rsidRDefault="00B31CA1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58349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83492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97" w:rsidRDefault="00380D97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BC7" w:rsidRDefault="00BF3BC7" w:rsidP="00380D97">
      <w:r>
        <w:separator/>
      </w:r>
    </w:p>
  </w:footnote>
  <w:footnote w:type="continuationSeparator" w:id="1">
    <w:p w:rsidR="00BF3BC7" w:rsidRDefault="00BF3BC7" w:rsidP="00380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95"/>
      <w:gridCol w:w="2369"/>
      <w:gridCol w:w="2247"/>
    </w:tblGrid>
    <w:tr w:rsidR="00380D9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80D97" w:rsidRDefault="00583492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69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380D97" w:rsidRDefault="00B31CA1">
    <w:pPr>
      <w:pStyle w:val="af1"/>
      <w:rPr>
        <w:lang w:val="en-US"/>
      </w:rPr>
    </w:pPr>
    <w:r w:rsidRPr="00B31CA1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380D97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380D97" w:rsidRDefault="00583492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380D97" w:rsidRDefault="00380D97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80D97" w:rsidRDefault="00B31CA1">
    <w:pPr>
      <w:pStyle w:val="af1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80D97"/>
    <w:rsid w:val="00122D24"/>
    <w:rsid w:val="00380D97"/>
    <w:rsid w:val="00583492"/>
    <w:rsid w:val="00A7595F"/>
    <w:rsid w:val="00B31CA1"/>
    <w:rsid w:val="00BF3BC7"/>
    <w:rsid w:val="00D5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0D9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80D9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80D97"/>
  </w:style>
  <w:style w:type="character" w:styleId="a4">
    <w:name w:val="Strong"/>
    <w:uiPriority w:val="22"/>
    <w:qFormat/>
    <w:rsid w:val="00380D97"/>
    <w:rPr>
      <w:b/>
      <w:bCs/>
    </w:rPr>
  </w:style>
  <w:style w:type="character" w:styleId="a5">
    <w:name w:val="Hyperlink"/>
    <w:uiPriority w:val="99"/>
    <w:rsid w:val="00380D97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380D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380D97"/>
    <w:rPr>
      <w:rFonts w:cs="Mangal"/>
    </w:rPr>
  </w:style>
  <w:style w:type="paragraph" w:styleId="af">
    <w:name w:val="caption"/>
    <w:basedOn w:val="a"/>
    <w:qFormat/>
    <w:rsid w:val="00380D97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380D97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380D97"/>
  </w:style>
  <w:style w:type="paragraph" w:styleId="af1">
    <w:name w:val="header"/>
    <w:basedOn w:val="a"/>
    <w:rsid w:val="00380D9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380D9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380D97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380D97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5C3B55"/>
    <w:pPr>
      <w:textAlignment w:val="baseline"/>
    </w:pPr>
    <w:rPr>
      <w:kern w:val="2"/>
      <w:sz w:val="24"/>
      <w:szCs w:val="24"/>
    </w:rPr>
  </w:style>
  <w:style w:type="paragraph" w:customStyle="1" w:styleId="afa">
    <w:name w:val="Содержимое врезки"/>
    <w:basedOn w:val="a"/>
    <w:qFormat/>
    <w:rsid w:val="00380D97"/>
  </w:style>
  <w:style w:type="numbering" w:customStyle="1" w:styleId="afb">
    <w:name w:val="Без списка"/>
    <w:uiPriority w:val="99"/>
    <w:semiHidden/>
    <w:unhideWhenUsed/>
    <w:qFormat/>
    <w:rsid w:val="00380D97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0C56-2E85-4CED-A4F3-28A5F050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673</Words>
  <Characters>3842</Characters>
  <Application>Microsoft Office Word</Application>
  <DocSecurity>0</DocSecurity>
  <Lines>32</Lines>
  <Paragraphs>9</Paragraphs>
  <ScaleCrop>false</ScaleCrop>
  <Company>PFR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27</cp:revision>
  <cp:lastPrinted>2025-08-11T15:19:00Z</cp:lastPrinted>
  <dcterms:created xsi:type="dcterms:W3CDTF">2025-06-19T12:20:00Z</dcterms:created>
  <dcterms:modified xsi:type="dcterms:W3CDTF">2025-08-22T16:37:00Z</dcterms:modified>
  <dc:language>ru-RU</dc:language>
</cp:coreProperties>
</file>