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545" w:rsidRDefault="00B21545">
      <w:pPr>
        <w:pStyle w:val="3"/>
      </w:pPr>
      <w:r>
        <w:pict/>
      </w:r>
      <w:r>
        <w:pict>
          <v:shape id="Надпись 2" o:spid="_x0000_s1026" type="#_x0000_m1027" style="position:absolute;margin-left:375.95pt;margin-top:-9.15pt;width:130.35pt;height:22.8pt;z-index:251658240;mso-wrap-style:square;v-text-anchor:top" coordsize="" o:allowincell="f" path="m,l-127,r,-127l,-127xe" fillcolor="white" stroked="f" strokecolor="#3465a4">
            <v:fill color2="black" o:detectmouseclick="t" type="solid"/>
            <v:stroke joinstyle="round" endcap="flat"/>
          </v:shape>
        </w:pict>
      </w:r>
      <w:r w:rsidR="0058130D">
        <w:rPr>
          <w:rFonts w:ascii="Montserrat" w:hAnsi="Montserrat"/>
          <w:b w:val="0"/>
          <w:sz w:val="16"/>
          <w:szCs w:val="16"/>
        </w:rPr>
        <w:t>07.08.2025</w:t>
      </w:r>
    </w:p>
    <w:p w:rsidR="00B21545" w:rsidRDefault="00B21545">
      <w:pPr>
        <w:spacing w:line="276" w:lineRule="auto"/>
        <w:contextualSpacing/>
        <w:rPr>
          <w:rFonts w:ascii="Montserrat" w:eastAsiaTheme="minorHAnsi" w:hAnsi="Montserrat" w:cstheme="minorBidi"/>
          <w:b/>
          <w:sz w:val="28"/>
          <w:szCs w:val="28"/>
          <w:lang w:eastAsia="en-US"/>
        </w:rPr>
      </w:pPr>
    </w:p>
    <w:p w:rsidR="00B21545" w:rsidRDefault="0058130D" w:rsidP="00211677">
      <w:pPr>
        <w:widowControl w:val="0"/>
        <w:suppressAutoHyphens w:val="0"/>
        <w:ind w:left="567" w:right="345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  <w:t>До 1 октября федеральные льготники Кубани могут выбрать форму получения н</w:t>
      </w:r>
      <w:r>
        <w:rPr>
          <w:rFonts w:ascii="Montserrat" w:hAnsi="Montserrat"/>
          <w:b/>
          <w:szCs w:val="28"/>
        </w:rPr>
        <w:t>а</w:t>
      </w:r>
      <w:r>
        <w:rPr>
          <w:rFonts w:ascii="Montserrat" w:hAnsi="Montserrat"/>
          <w:b/>
          <w:szCs w:val="28"/>
        </w:rPr>
        <w:t>бора с</w:t>
      </w:r>
      <w:r>
        <w:rPr>
          <w:rFonts w:ascii="Montserrat" w:hAnsi="Montserrat"/>
          <w:b/>
          <w:szCs w:val="28"/>
        </w:rPr>
        <w:t>о</w:t>
      </w:r>
      <w:r>
        <w:rPr>
          <w:rFonts w:ascii="Montserrat" w:hAnsi="Montserrat"/>
          <w:b/>
          <w:szCs w:val="28"/>
        </w:rPr>
        <w:t>циальных услуг</w:t>
      </w:r>
    </w:p>
    <w:p w:rsidR="00B21545" w:rsidRDefault="00B21545" w:rsidP="00211677">
      <w:pPr>
        <w:widowControl w:val="0"/>
        <w:suppressAutoHyphens w:val="0"/>
        <w:ind w:left="567" w:right="345"/>
        <w:jc w:val="both"/>
        <w:rPr>
          <w:rFonts w:ascii="Montserrat" w:hAnsi="Montserrat"/>
          <w:b/>
          <w:szCs w:val="28"/>
        </w:rPr>
      </w:pPr>
    </w:p>
    <w:p w:rsidR="00B21545" w:rsidRDefault="0058130D" w:rsidP="00211677">
      <w:pPr>
        <w:widowControl w:val="0"/>
        <w:suppressAutoHyphens w:val="0"/>
        <w:ind w:left="567" w:right="345" w:firstLine="426"/>
        <w:jc w:val="both"/>
        <w:rPr>
          <w:rFonts w:ascii="Montserrat" w:hAnsi="Montserrat"/>
        </w:rPr>
      </w:pPr>
      <w:r>
        <w:rPr>
          <w:rFonts w:ascii="Montserrat" w:hAnsi="Montserrat"/>
        </w:rPr>
        <w:t>В Краснодарском крае проживает 560 тысяч человек, которые являются получател</w:t>
      </w:r>
      <w:r>
        <w:rPr>
          <w:rFonts w:ascii="Montserrat" w:hAnsi="Montserrat"/>
        </w:rPr>
        <w:t>я</w:t>
      </w:r>
      <w:r>
        <w:rPr>
          <w:rFonts w:ascii="Montserrat" w:hAnsi="Montserrat"/>
        </w:rPr>
        <w:t>ми еж</w:t>
      </w:r>
      <w:r>
        <w:rPr>
          <w:rFonts w:ascii="Montserrat" w:hAnsi="Montserrat"/>
        </w:rPr>
        <w:t>е</w:t>
      </w:r>
      <w:r>
        <w:rPr>
          <w:rFonts w:ascii="Montserrat" w:hAnsi="Montserrat"/>
        </w:rPr>
        <w:t>меся</w:t>
      </w:r>
      <w:r>
        <w:rPr>
          <w:rFonts w:ascii="Montserrat" w:hAnsi="Montserrat"/>
        </w:rPr>
        <w:t>ч</w:t>
      </w:r>
      <w:r>
        <w:rPr>
          <w:rFonts w:ascii="Montserrat" w:hAnsi="Montserrat"/>
        </w:rPr>
        <w:t xml:space="preserve">ной денежной выплаты (ЕДВ) и набора </w:t>
      </w:r>
      <w:r>
        <w:rPr>
          <w:rFonts w:ascii="Montserrat" w:hAnsi="Montserrat"/>
        </w:rPr>
        <w:t>социальных услуг (НСУ).</w:t>
      </w:r>
    </w:p>
    <w:p w:rsidR="00B21545" w:rsidRDefault="0058130D" w:rsidP="00211677">
      <w:pPr>
        <w:widowControl w:val="0"/>
        <w:suppressAutoHyphens w:val="0"/>
        <w:ind w:left="567" w:right="345" w:firstLine="426"/>
        <w:jc w:val="both"/>
        <w:rPr>
          <w:rFonts w:ascii="Montserrat" w:hAnsi="Montserrat"/>
        </w:rPr>
      </w:pPr>
      <w:r>
        <w:rPr>
          <w:rFonts w:ascii="Montserrat" w:hAnsi="Montserrat"/>
        </w:rPr>
        <w:t>Федеральные льготники Кубани могут выбрать форму получения набора социал</w:t>
      </w:r>
      <w:r>
        <w:rPr>
          <w:rFonts w:ascii="Montserrat" w:hAnsi="Montserrat"/>
        </w:rPr>
        <w:t>ь</w:t>
      </w:r>
      <w:r>
        <w:rPr>
          <w:rFonts w:ascii="Montserrat" w:hAnsi="Montserrat"/>
        </w:rPr>
        <w:t>ных у</w:t>
      </w:r>
      <w:r>
        <w:rPr>
          <w:rFonts w:ascii="Montserrat" w:hAnsi="Montserrat"/>
        </w:rPr>
        <w:t>с</w:t>
      </w:r>
      <w:r>
        <w:rPr>
          <w:rFonts w:ascii="Montserrat" w:hAnsi="Montserrat"/>
        </w:rPr>
        <w:t>луг: нат</w:t>
      </w:r>
      <w:r>
        <w:rPr>
          <w:rFonts w:ascii="Montserrat" w:hAnsi="Montserrat"/>
        </w:rPr>
        <w:t>у</w:t>
      </w:r>
      <w:r>
        <w:rPr>
          <w:rFonts w:ascii="Montserrat" w:hAnsi="Montserrat"/>
        </w:rPr>
        <w:t>ральную или в денежном эквиваленте.</w:t>
      </w:r>
    </w:p>
    <w:p w:rsidR="00B21545" w:rsidRDefault="00B21545" w:rsidP="00211677">
      <w:pPr>
        <w:widowControl w:val="0"/>
        <w:suppressAutoHyphens w:val="0"/>
        <w:ind w:left="567" w:right="345"/>
        <w:jc w:val="both"/>
        <w:rPr>
          <w:rFonts w:ascii="Montserrat" w:hAnsi="Montserrat"/>
        </w:rPr>
      </w:pPr>
    </w:p>
    <w:p w:rsidR="00B21545" w:rsidRDefault="0058130D" w:rsidP="00211677">
      <w:pPr>
        <w:widowControl w:val="0"/>
        <w:suppressAutoHyphens w:val="0"/>
        <w:ind w:left="567" w:right="345" w:firstLine="426"/>
        <w:jc w:val="both"/>
        <w:rPr>
          <w:rFonts w:ascii="Montserrat" w:hAnsi="Montserrat"/>
        </w:rPr>
      </w:pPr>
      <w:r>
        <w:rPr>
          <w:rFonts w:ascii="Montserrat" w:hAnsi="Montserrat"/>
        </w:rPr>
        <w:t>Денежный эквивалент пакета НСУ с 1 февраля 2025 года составляет 1728 рублей 46 к</w:t>
      </w:r>
      <w:r>
        <w:rPr>
          <w:rFonts w:ascii="Montserrat" w:hAnsi="Montserrat"/>
        </w:rPr>
        <w:t>о</w:t>
      </w:r>
      <w:r>
        <w:rPr>
          <w:rFonts w:ascii="Montserrat" w:hAnsi="Montserrat"/>
        </w:rPr>
        <w:t>пеек в м</w:t>
      </w:r>
      <w:r>
        <w:rPr>
          <w:rFonts w:ascii="Montserrat" w:hAnsi="Montserrat"/>
        </w:rPr>
        <w:t>е</w:t>
      </w:r>
      <w:r>
        <w:rPr>
          <w:rFonts w:ascii="Montserrat" w:hAnsi="Montserrat"/>
        </w:rPr>
        <w:t>сяц. Сюда входят</w:t>
      </w:r>
      <w:r>
        <w:rPr>
          <w:rFonts w:ascii="Montserrat" w:hAnsi="Montserrat"/>
        </w:rPr>
        <w:t>:</w:t>
      </w:r>
    </w:p>
    <w:p w:rsidR="00B21545" w:rsidRDefault="0058130D" w:rsidP="00211677">
      <w:pPr>
        <w:widowControl w:val="0"/>
        <w:numPr>
          <w:ilvl w:val="0"/>
          <w:numId w:val="1"/>
        </w:numPr>
        <w:suppressAutoHyphens w:val="0"/>
        <w:ind w:left="567" w:right="345" w:firstLine="426"/>
        <w:jc w:val="both"/>
        <w:rPr>
          <w:rFonts w:ascii="Montserrat" w:hAnsi="Montserrat"/>
        </w:rPr>
      </w:pPr>
      <w:r>
        <w:rPr>
          <w:rFonts w:ascii="Montserrat" w:hAnsi="Montserrat"/>
        </w:rPr>
        <w:t>лекарства, медицинские изделия и лечебное питание для детей с инвалидностью (дене</w:t>
      </w:r>
      <w:r>
        <w:rPr>
          <w:rFonts w:ascii="Montserrat" w:hAnsi="Montserrat"/>
        </w:rPr>
        <w:t>ж</w:t>
      </w:r>
      <w:r>
        <w:rPr>
          <w:rFonts w:ascii="Montserrat" w:hAnsi="Montserrat"/>
        </w:rPr>
        <w:t>ный эквивалент — 1 331 рубль 30 копеек),</w:t>
      </w:r>
    </w:p>
    <w:p w:rsidR="00B21545" w:rsidRDefault="0058130D" w:rsidP="00211677">
      <w:pPr>
        <w:widowControl w:val="0"/>
        <w:numPr>
          <w:ilvl w:val="0"/>
          <w:numId w:val="1"/>
        </w:numPr>
        <w:suppressAutoHyphens w:val="0"/>
        <w:ind w:left="567" w:right="345" w:firstLine="426"/>
        <w:jc w:val="both"/>
        <w:rPr>
          <w:rFonts w:ascii="Montserrat" w:hAnsi="Montserrat"/>
        </w:rPr>
      </w:pPr>
      <w:r>
        <w:rPr>
          <w:rFonts w:ascii="Montserrat" w:hAnsi="Montserrat"/>
        </w:rPr>
        <w:t>путевка на санаторно-курортное лечение для профилактики основных заболев</w:t>
      </w:r>
      <w:r>
        <w:rPr>
          <w:rFonts w:ascii="Montserrat" w:hAnsi="Montserrat"/>
        </w:rPr>
        <w:t>а</w:t>
      </w:r>
      <w:r>
        <w:rPr>
          <w:rFonts w:ascii="Montserrat" w:hAnsi="Montserrat"/>
        </w:rPr>
        <w:t>ний (д</w:t>
      </w:r>
      <w:r>
        <w:rPr>
          <w:rFonts w:ascii="Montserrat" w:hAnsi="Montserrat"/>
        </w:rPr>
        <w:t>е</w:t>
      </w:r>
      <w:r>
        <w:rPr>
          <w:rFonts w:ascii="Montserrat" w:hAnsi="Montserrat"/>
        </w:rPr>
        <w:t>не</w:t>
      </w:r>
      <w:r>
        <w:rPr>
          <w:rFonts w:ascii="Montserrat" w:hAnsi="Montserrat"/>
        </w:rPr>
        <w:t>ж</w:t>
      </w:r>
      <w:r>
        <w:rPr>
          <w:rFonts w:ascii="Montserrat" w:hAnsi="Montserrat"/>
        </w:rPr>
        <w:t>ный эквивалент — 205 рублей 95 копеек),</w:t>
      </w:r>
    </w:p>
    <w:p w:rsidR="00B21545" w:rsidRDefault="0058130D" w:rsidP="00211677">
      <w:pPr>
        <w:widowControl w:val="0"/>
        <w:numPr>
          <w:ilvl w:val="0"/>
          <w:numId w:val="1"/>
        </w:numPr>
        <w:suppressAutoHyphens w:val="0"/>
        <w:ind w:left="567" w:right="345" w:firstLine="426"/>
        <w:jc w:val="both"/>
        <w:rPr>
          <w:rFonts w:ascii="Montserrat" w:hAnsi="Montserrat"/>
        </w:rPr>
      </w:pPr>
      <w:r>
        <w:rPr>
          <w:rFonts w:ascii="Montserrat" w:hAnsi="Montserrat"/>
        </w:rPr>
        <w:t>бесплатн</w:t>
      </w:r>
      <w:r>
        <w:rPr>
          <w:rFonts w:ascii="Montserrat" w:hAnsi="Montserrat"/>
        </w:rPr>
        <w:t>ый проезд на пригородном железнодорожном транспорте или на ме</w:t>
      </w:r>
      <w:r>
        <w:rPr>
          <w:rFonts w:ascii="Montserrat" w:hAnsi="Montserrat"/>
        </w:rPr>
        <w:t>ж</w:t>
      </w:r>
      <w:r>
        <w:rPr>
          <w:rFonts w:ascii="Montserrat" w:hAnsi="Montserrat"/>
        </w:rPr>
        <w:t>дугоро</w:t>
      </w:r>
      <w:r>
        <w:rPr>
          <w:rFonts w:ascii="Montserrat" w:hAnsi="Montserrat"/>
        </w:rPr>
        <w:t>д</w:t>
      </w:r>
      <w:r>
        <w:rPr>
          <w:rFonts w:ascii="Montserrat" w:hAnsi="Montserrat"/>
        </w:rPr>
        <w:t>ном транспорте к месту лечения и обратно (денежный эквивалент — 191 рубль 21 к</w:t>
      </w:r>
      <w:r>
        <w:rPr>
          <w:rFonts w:ascii="Montserrat" w:hAnsi="Montserrat"/>
        </w:rPr>
        <w:t>о</w:t>
      </w:r>
      <w:r>
        <w:rPr>
          <w:rFonts w:ascii="Montserrat" w:hAnsi="Montserrat"/>
        </w:rPr>
        <w:t>пейка).</w:t>
      </w:r>
    </w:p>
    <w:p w:rsidR="00B21545" w:rsidRDefault="00B21545" w:rsidP="00211677">
      <w:pPr>
        <w:widowControl w:val="0"/>
        <w:suppressAutoHyphens w:val="0"/>
        <w:ind w:left="567" w:right="345" w:firstLine="426"/>
        <w:jc w:val="both"/>
        <w:rPr>
          <w:rFonts w:ascii="Montserrat" w:hAnsi="Montserrat"/>
        </w:rPr>
      </w:pPr>
    </w:p>
    <w:p w:rsidR="00B21545" w:rsidRDefault="0058130D" w:rsidP="00211677">
      <w:pPr>
        <w:widowControl w:val="0"/>
        <w:suppressAutoHyphens w:val="0"/>
        <w:ind w:left="567" w:right="345" w:firstLine="426"/>
        <w:jc w:val="both"/>
        <w:rPr>
          <w:rFonts w:ascii="Montserrat" w:hAnsi="Montserrat"/>
        </w:rPr>
      </w:pPr>
      <w:r>
        <w:rPr>
          <w:rFonts w:ascii="Montserrat" w:hAnsi="Montserrat"/>
        </w:rPr>
        <w:t>Подать заявление необходимо только в том случае, если гражданин желает изменить т</w:t>
      </w:r>
      <w:r>
        <w:rPr>
          <w:rFonts w:ascii="Montserrat" w:hAnsi="Montserrat"/>
        </w:rPr>
        <w:t>е</w:t>
      </w:r>
      <w:r>
        <w:rPr>
          <w:rFonts w:ascii="Montserrat" w:hAnsi="Montserrat"/>
        </w:rPr>
        <w:t>к</w:t>
      </w:r>
      <w:r>
        <w:rPr>
          <w:rFonts w:ascii="Montserrat" w:hAnsi="Montserrat"/>
        </w:rPr>
        <w:t>у</w:t>
      </w:r>
      <w:r>
        <w:rPr>
          <w:rFonts w:ascii="Montserrat" w:hAnsi="Montserrat"/>
        </w:rPr>
        <w:t>щий п</w:t>
      </w:r>
      <w:r>
        <w:rPr>
          <w:rFonts w:ascii="Montserrat" w:hAnsi="Montserrat"/>
        </w:rPr>
        <w:t>о</w:t>
      </w:r>
      <w:r>
        <w:rPr>
          <w:rFonts w:ascii="Montserrat" w:hAnsi="Montserrat"/>
        </w:rPr>
        <w:t>рядок пол</w:t>
      </w:r>
      <w:r>
        <w:rPr>
          <w:rFonts w:ascii="Montserrat" w:hAnsi="Montserrat"/>
        </w:rPr>
        <w:t>учения социальных услуг (например, сейчас получает деньги, а с 1 января 2026 года х</w:t>
      </w:r>
      <w:r>
        <w:rPr>
          <w:rFonts w:ascii="Montserrat" w:hAnsi="Montserrat"/>
        </w:rPr>
        <w:t>о</w:t>
      </w:r>
      <w:r>
        <w:rPr>
          <w:rFonts w:ascii="Montserrat" w:hAnsi="Montserrat"/>
        </w:rPr>
        <w:t>чет получать натуральные льготы). Сделать это можно до 1 октября 2025 года на портале госу</w:t>
      </w:r>
      <w:r>
        <w:rPr>
          <w:rFonts w:ascii="Montserrat" w:hAnsi="Montserrat"/>
        </w:rPr>
        <w:t>с</w:t>
      </w:r>
      <w:r>
        <w:rPr>
          <w:rFonts w:ascii="Montserrat" w:hAnsi="Montserrat"/>
        </w:rPr>
        <w:t>луг, в клиентских службах Отделения СФР по Краснодарск</w:t>
      </w:r>
      <w:r>
        <w:rPr>
          <w:rFonts w:ascii="Montserrat" w:hAnsi="Montserrat"/>
        </w:rPr>
        <w:t>о</w:t>
      </w:r>
      <w:r>
        <w:rPr>
          <w:rFonts w:ascii="Montserrat" w:hAnsi="Montserrat"/>
        </w:rPr>
        <w:t>му краю или МФЦ. Если граж</w:t>
      </w:r>
      <w:r>
        <w:rPr>
          <w:rFonts w:ascii="Montserrat" w:hAnsi="Montserrat"/>
        </w:rPr>
        <w:t>данин желает сохранить существующую форму получения льгот, заявление подавать не требуется.</w:t>
      </w:r>
    </w:p>
    <w:p w:rsidR="00B21545" w:rsidRDefault="00B21545" w:rsidP="00211677">
      <w:pPr>
        <w:widowControl w:val="0"/>
        <w:suppressAutoHyphens w:val="0"/>
        <w:ind w:left="567" w:right="345" w:firstLine="426"/>
        <w:jc w:val="both"/>
        <w:rPr>
          <w:rFonts w:ascii="Montserrat" w:hAnsi="Montserrat"/>
        </w:rPr>
      </w:pPr>
    </w:p>
    <w:p w:rsidR="00B21545" w:rsidRDefault="0058130D" w:rsidP="00211677">
      <w:pPr>
        <w:widowControl w:val="0"/>
        <w:suppressAutoHyphens w:val="0"/>
        <w:ind w:left="567" w:right="345" w:firstLine="426"/>
        <w:jc w:val="both"/>
        <w:rPr>
          <w:rFonts w:ascii="Montserrat" w:hAnsi="Montserrat"/>
        </w:rPr>
      </w:pPr>
      <w:r>
        <w:rPr>
          <w:rFonts w:ascii="Montserrat" w:hAnsi="Montserrat"/>
        </w:rPr>
        <w:t>Отделение СФР по Краснодарскому краю призывает федеральных льготников Куб</w:t>
      </w:r>
      <w:r>
        <w:rPr>
          <w:rFonts w:ascii="Montserrat" w:hAnsi="Montserrat"/>
        </w:rPr>
        <w:t>а</w:t>
      </w:r>
      <w:r>
        <w:rPr>
          <w:rFonts w:ascii="Montserrat" w:hAnsi="Montserrat"/>
        </w:rPr>
        <w:t>ни взв</w:t>
      </w:r>
      <w:r>
        <w:rPr>
          <w:rFonts w:ascii="Montserrat" w:hAnsi="Montserrat"/>
        </w:rPr>
        <w:t>е</w:t>
      </w:r>
      <w:r>
        <w:rPr>
          <w:rFonts w:ascii="Montserrat" w:hAnsi="Montserrat"/>
        </w:rPr>
        <w:t>шенно подходить к выбору между льготами и их денежным эквивалентом, ра</w:t>
      </w:r>
      <w:r>
        <w:rPr>
          <w:rFonts w:ascii="Montserrat" w:hAnsi="Montserrat"/>
        </w:rPr>
        <w:t>с</w:t>
      </w:r>
      <w:r>
        <w:rPr>
          <w:rFonts w:ascii="Montserrat" w:hAnsi="Montserrat"/>
        </w:rPr>
        <w:t>смо</w:t>
      </w:r>
      <w:r>
        <w:rPr>
          <w:rFonts w:ascii="Montserrat" w:hAnsi="Montserrat"/>
        </w:rPr>
        <w:t>т</w:t>
      </w:r>
      <w:r>
        <w:rPr>
          <w:rFonts w:ascii="Montserrat" w:hAnsi="Montserrat"/>
        </w:rPr>
        <w:t>рев все</w:t>
      </w:r>
      <w:r>
        <w:rPr>
          <w:rFonts w:ascii="Montserrat" w:hAnsi="Montserrat"/>
        </w:rPr>
        <w:t xml:space="preserve"> «за» и «пр</w:t>
      </w:r>
      <w:r>
        <w:rPr>
          <w:rFonts w:ascii="Montserrat" w:hAnsi="Montserrat"/>
        </w:rPr>
        <w:t>о</w:t>
      </w:r>
      <w:r>
        <w:rPr>
          <w:rFonts w:ascii="Montserrat" w:hAnsi="Montserrat"/>
        </w:rPr>
        <w:t>тив». Если в указанный период гражданин отказывается от соц</w:t>
      </w:r>
      <w:r>
        <w:rPr>
          <w:rFonts w:ascii="Montserrat" w:hAnsi="Montserrat"/>
        </w:rPr>
        <w:t>и</w:t>
      </w:r>
      <w:r>
        <w:rPr>
          <w:rFonts w:ascii="Montserrat" w:hAnsi="Montserrat"/>
        </w:rPr>
        <w:t>ал</w:t>
      </w:r>
      <w:r>
        <w:rPr>
          <w:rFonts w:ascii="Montserrat" w:hAnsi="Montserrat"/>
        </w:rPr>
        <w:t>ь</w:t>
      </w:r>
      <w:r>
        <w:rPr>
          <w:rFonts w:ascii="Montserrat" w:hAnsi="Montserrat"/>
        </w:rPr>
        <w:t>ного пакета (или его частей), то в течение всего года он не сможет изменить его фо</w:t>
      </w:r>
      <w:r>
        <w:rPr>
          <w:rFonts w:ascii="Montserrat" w:hAnsi="Montserrat"/>
        </w:rPr>
        <w:t>р</w:t>
      </w:r>
      <w:r>
        <w:rPr>
          <w:rFonts w:ascii="Montserrat" w:hAnsi="Montserrat"/>
        </w:rPr>
        <w:t>му получения.</w:t>
      </w:r>
    </w:p>
    <w:p w:rsidR="00B21545" w:rsidRDefault="00B21545" w:rsidP="00211677">
      <w:pPr>
        <w:widowControl w:val="0"/>
        <w:suppressAutoHyphens w:val="0"/>
        <w:ind w:left="567" w:right="345" w:firstLine="426"/>
        <w:jc w:val="both"/>
        <w:rPr>
          <w:rFonts w:ascii="Montserrat" w:hAnsi="Montserrat"/>
        </w:rPr>
      </w:pPr>
    </w:p>
    <w:p w:rsidR="00B21545" w:rsidRDefault="0058130D" w:rsidP="00211677">
      <w:pPr>
        <w:widowControl w:val="0"/>
        <w:suppressAutoHyphens w:val="0"/>
        <w:ind w:left="567" w:right="345" w:firstLine="426"/>
        <w:jc w:val="both"/>
        <w:rPr>
          <w:rFonts w:ascii="Montserrat" w:hAnsi="Montserrat"/>
        </w:rPr>
      </w:pPr>
      <w:r>
        <w:rPr>
          <w:rFonts w:ascii="Montserrat" w:hAnsi="Montserrat"/>
        </w:rPr>
        <w:t>Сохранив за собой право на натуральные льготы, гражданин сможет пользоваться ими не</w:t>
      </w:r>
      <w:r>
        <w:rPr>
          <w:rFonts w:ascii="Montserrat" w:hAnsi="Montserrat"/>
        </w:rPr>
        <w:t xml:space="preserve"> по их номинальной стоимости, а в необходимом объеме. Поэтому, прежде чем прин</w:t>
      </w:r>
      <w:r>
        <w:rPr>
          <w:rFonts w:ascii="Montserrat" w:hAnsi="Montserrat"/>
        </w:rPr>
        <w:t>и</w:t>
      </w:r>
      <w:r>
        <w:rPr>
          <w:rFonts w:ascii="Montserrat" w:hAnsi="Montserrat"/>
        </w:rPr>
        <w:t>мать р</w:t>
      </w:r>
      <w:r>
        <w:rPr>
          <w:rFonts w:ascii="Montserrat" w:hAnsi="Montserrat"/>
        </w:rPr>
        <w:t>е</w:t>
      </w:r>
      <w:r>
        <w:rPr>
          <w:rFonts w:ascii="Montserrat" w:hAnsi="Montserrat"/>
        </w:rPr>
        <w:t>шение об отказе от натуральной формы НСУ, особенно в контексте обе</w:t>
      </w:r>
      <w:r>
        <w:rPr>
          <w:rFonts w:ascii="Montserrat" w:hAnsi="Montserrat"/>
        </w:rPr>
        <w:t>с</w:t>
      </w:r>
      <w:r>
        <w:rPr>
          <w:rFonts w:ascii="Montserrat" w:hAnsi="Montserrat"/>
        </w:rPr>
        <w:t>печения беспла</w:t>
      </w:r>
      <w:r>
        <w:rPr>
          <w:rFonts w:ascii="Montserrat" w:hAnsi="Montserrat"/>
        </w:rPr>
        <w:t>т</w:t>
      </w:r>
      <w:r>
        <w:rPr>
          <w:rFonts w:ascii="Montserrat" w:hAnsi="Montserrat"/>
        </w:rPr>
        <w:t>ными медикаме</w:t>
      </w:r>
      <w:r>
        <w:rPr>
          <w:rFonts w:ascii="Montserrat" w:hAnsi="Montserrat"/>
        </w:rPr>
        <w:t>н</w:t>
      </w:r>
      <w:r>
        <w:rPr>
          <w:rFonts w:ascii="Montserrat" w:hAnsi="Montserrat"/>
        </w:rPr>
        <w:t>тами, человеку стоит подумать и проконсультироваться с вр</w:t>
      </w:r>
      <w:r>
        <w:rPr>
          <w:rFonts w:ascii="Montserrat" w:hAnsi="Montserrat"/>
        </w:rPr>
        <w:t>а</w:t>
      </w:r>
      <w:r>
        <w:rPr>
          <w:rFonts w:ascii="Montserrat" w:hAnsi="Montserrat"/>
        </w:rPr>
        <w:t>чом.</w:t>
      </w:r>
    </w:p>
    <w:p w:rsidR="00B21545" w:rsidRDefault="00B21545" w:rsidP="00211677">
      <w:pPr>
        <w:widowControl w:val="0"/>
        <w:suppressAutoHyphens w:val="0"/>
        <w:ind w:left="567" w:right="345" w:firstLine="426"/>
        <w:jc w:val="both"/>
        <w:rPr>
          <w:rFonts w:ascii="Montserrat" w:hAnsi="Montserrat"/>
        </w:rPr>
      </w:pPr>
    </w:p>
    <w:p w:rsidR="00B21545" w:rsidRDefault="0058130D" w:rsidP="00211677">
      <w:pPr>
        <w:widowControl w:val="0"/>
        <w:suppressAutoHyphens w:val="0"/>
        <w:ind w:left="567" w:right="345" w:firstLine="426"/>
        <w:jc w:val="both"/>
        <w:rPr>
          <w:rFonts w:ascii="Montserrat" w:hAnsi="Montserrat" w:cstheme="minorBidi"/>
        </w:rPr>
      </w:pPr>
      <w:r>
        <w:rPr>
          <w:rFonts w:ascii="Montserrat" w:hAnsi="Montserrat"/>
        </w:rPr>
        <w:t>Если остал</w:t>
      </w:r>
      <w:r>
        <w:rPr>
          <w:rFonts w:ascii="Montserrat" w:hAnsi="Montserrat"/>
        </w:rPr>
        <w:t xml:space="preserve">ись вопросы, то можно обратиться в единый контакт-центр (ЕКЦ): 8(800)100-00-01 (звонок бесплатный). </w:t>
      </w:r>
    </w:p>
    <w:p w:rsidR="00B21545" w:rsidRDefault="00B21545" w:rsidP="00211677">
      <w:pPr>
        <w:widowControl w:val="0"/>
        <w:suppressAutoHyphens w:val="0"/>
        <w:ind w:left="567" w:right="345" w:firstLine="426"/>
        <w:jc w:val="both"/>
        <w:rPr>
          <w:rFonts w:ascii="Montserrat" w:hAnsi="Montserrat"/>
        </w:rPr>
      </w:pPr>
    </w:p>
    <w:p w:rsidR="00B21545" w:rsidRDefault="0058130D" w:rsidP="00211677">
      <w:pPr>
        <w:pStyle w:val="af4"/>
        <w:widowControl w:val="0"/>
        <w:tabs>
          <w:tab w:val="left" w:pos="10065"/>
        </w:tabs>
        <w:suppressAutoHyphens w:val="0"/>
        <w:spacing w:beforeAutospacing="0" w:afterAutospacing="0"/>
        <w:ind w:left="567" w:right="61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 w:rsidR="00211677" w:rsidRDefault="00211677" w:rsidP="00211677">
      <w:pPr>
        <w:pStyle w:val="af4"/>
        <w:widowControl w:val="0"/>
        <w:suppressAutoHyphens w:val="0"/>
        <w:spacing w:beforeAutospacing="0" w:afterAutospacing="0"/>
        <w:ind w:left="567" w:right="345"/>
        <w:jc w:val="center"/>
        <w:rPr>
          <w:rFonts w:ascii="Montserrat" w:hAnsi="Montserrat"/>
          <w:b/>
          <w:color w:val="58595B"/>
        </w:rPr>
      </w:pPr>
    </w:p>
    <w:p w:rsidR="00B21545" w:rsidRDefault="0058130D" w:rsidP="00211677">
      <w:pPr>
        <w:pStyle w:val="af4"/>
        <w:widowControl w:val="0"/>
        <w:suppressAutoHyphens w:val="0"/>
        <w:spacing w:beforeAutospacing="0" w:afterAutospacing="0"/>
        <w:ind w:left="567" w:right="345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2" name="Рисунок 1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3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3" name="Рисунок 6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6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4" name="Рисунок 8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8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21545" w:rsidRDefault="00B21545" w:rsidP="00211677">
      <w:pPr>
        <w:pStyle w:val="af4"/>
        <w:widowControl w:val="0"/>
        <w:suppressAutoHyphens w:val="0"/>
        <w:spacing w:beforeAutospacing="0" w:afterAutospacing="0"/>
        <w:ind w:left="567" w:right="345"/>
        <w:jc w:val="center"/>
        <w:rPr>
          <w:rFonts w:ascii="Myriad Pro" w:hAnsi="Myriad Pro"/>
          <w:b/>
          <w:color w:val="488DCD"/>
          <w:sz w:val="16"/>
          <w:szCs w:val="16"/>
        </w:rPr>
      </w:pPr>
    </w:p>
    <w:p w:rsidR="00B21545" w:rsidRDefault="0058130D" w:rsidP="00211677">
      <w:pPr>
        <w:pStyle w:val="af4"/>
        <w:widowControl w:val="0"/>
        <w:suppressAutoHyphens w:val="0"/>
        <w:spacing w:beforeAutospacing="0" w:afterAutospacing="0"/>
        <w:ind w:left="567" w:right="345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rFonts w:ascii="Myriad Pro" w:hAnsi="Myriad Pro"/>
          <w:b/>
          <w:color w:val="488DCD"/>
          <w:sz w:val="16"/>
          <w:szCs w:val="16"/>
        </w:rPr>
        <w:t xml:space="preserve">Отделение Фонда пенсионного и социального страхования Российской Федерации </w:t>
      </w:r>
    </w:p>
    <w:p w:rsidR="00B21545" w:rsidRDefault="0058130D" w:rsidP="00211677">
      <w:pPr>
        <w:pStyle w:val="af4"/>
        <w:widowControl w:val="0"/>
        <w:suppressAutoHyphens w:val="0"/>
        <w:spacing w:beforeAutospacing="0" w:afterAutospacing="0"/>
        <w:ind w:left="567" w:right="345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rFonts w:ascii="Myriad Pro" w:hAnsi="Myriad Pro"/>
          <w:b/>
          <w:color w:val="488DCD"/>
          <w:sz w:val="16"/>
          <w:szCs w:val="16"/>
        </w:rPr>
        <w:t>Руководитель Клиентской службы (на правах отдела)</w:t>
      </w:r>
      <w:r>
        <w:rPr>
          <w:rFonts w:ascii="Myriad Pro" w:hAnsi="Myriad Pro"/>
          <w:b/>
          <w:color w:val="488DCD"/>
          <w:sz w:val="16"/>
          <w:szCs w:val="16"/>
        </w:rPr>
        <w:t xml:space="preserve"> в Славянском районе Л.А. Скоробогатько</w:t>
      </w:r>
    </w:p>
    <w:sectPr w:rsidR="00B21545" w:rsidSect="00B2154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788" w:right="890" w:bottom="1576" w:left="890" w:header="567" w:footer="567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130D" w:rsidRDefault="0058130D" w:rsidP="00B21545">
      <w:r>
        <w:separator/>
      </w:r>
    </w:p>
  </w:endnote>
  <w:endnote w:type="continuationSeparator" w:id="1">
    <w:p w:rsidR="0058130D" w:rsidRDefault="0058130D" w:rsidP="00B215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Myriad Pro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545" w:rsidRDefault="00B21545">
    <w:pPr>
      <w:pStyle w:val="af2"/>
      <w:ind w:right="360"/>
    </w:pPr>
    <w:r>
      <w:pict>
        <v:rect id="_x0000_s2049" style="position:absolute;margin-left:-38.85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B21545" w:rsidRDefault="00B21545">
                <w:pPr>
                  <w:pStyle w:val="af2"/>
                  <w:rPr>
                    <w:rStyle w:val="a3"/>
                  </w:rPr>
                </w:pPr>
                <w:r>
                  <w:rPr>
                    <w:rStyle w:val="a3"/>
                  </w:rPr>
                  <w:fldChar w:fldCharType="begin"/>
                </w:r>
                <w:r w:rsidR="0058130D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58130D">
                  <w:rPr>
                    <w:rStyle w:val="a3"/>
                  </w:rPr>
                  <w:t>0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545" w:rsidRDefault="00B21545">
    <w:pPr>
      <w:pStyle w:val="af2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545" w:rsidRDefault="00B21545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130D" w:rsidRDefault="0058130D" w:rsidP="00B21545">
      <w:r>
        <w:separator/>
      </w:r>
    </w:p>
  </w:footnote>
  <w:footnote w:type="continuationSeparator" w:id="1">
    <w:p w:rsidR="0058130D" w:rsidRDefault="0058130D" w:rsidP="00B215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545" w:rsidRDefault="00B21545">
    <w:pPr>
      <w:pStyle w:val="af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c"/>
      <w:tblW w:w="10342" w:type="dxa"/>
      <w:tblLayout w:type="fixed"/>
      <w:tblLook w:val="04A0"/>
    </w:tblPr>
    <w:tblGrid>
      <w:gridCol w:w="3431"/>
      <w:gridCol w:w="2205"/>
      <w:gridCol w:w="2459"/>
      <w:gridCol w:w="2247"/>
    </w:tblGrid>
    <w:tr w:rsidR="00B21545"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 w:rsidR="00B21545" w:rsidRDefault="0058130D">
          <w:pPr>
            <w:pStyle w:val="af1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2040890" cy="249555"/>
                <wp:effectExtent l="0" t="0" r="0" b="0"/>
                <wp:docPr id="5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05" w:type="dxa"/>
          <w:tcBorders>
            <w:top w:val="nil"/>
            <w:left w:val="nil"/>
            <w:bottom w:val="nil"/>
            <w:right w:val="nil"/>
          </w:tcBorders>
        </w:tcPr>
        <w:p w:rsidR="00B21545" w:rsidRDefault="00B21545">
          <w:pPr>
            <w:pStyle w:val="af1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459" w:type="dxa"/>
          <w:tcBorders>
            <w:top w:val="nil"/>
            <w:left w:val="nil"/>
            <w:bottom w:val="nil"/>
            <w:right w:val="nil"/>
          </w:tcBorders>
        </w:tcPr>
        <w:p w:rsidR="00B21545" w:rsidRDefault="00B21545">
          <w:pPr>
            <w:pStyle w:val="af1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247" w:type="dxa"/>
          <w:tcBorders>
            <w:top w:val="nil"/>
            <w:left w:val="nil"/>
            <w:bottom w:val="nil"/>
            <w:right w:val="nil"/>
          </w:tcBorders>
        </w:tcPr>
        <w:p w:rsidR="00B21545" w:rsidRDefault="00B21545">
          <w:pPr>
            <w:pStyle w:val="af1"/>
            <w:rPr>
              <w:rFonts w:ascii="Montserrat" w:hAnsi="Montserrat"/>
              <w:sz w:val="16"/>
              <w:szCs w:val="16"/>
            </w:rPr>
          </w:pPr>
        </w:p>
      </w:tc>
    </w:tr>
  </w:tbl>
  <w:p w:rsidR="00B21545" w:rsidRDefault="00B21545">
    <w:pPr>
      <w:pStyle w:val="af1"/>
      <w:rPr>
        <w:lang w:val="en-US"/>
      </w:rPr>
    </w:pPr>
    <w:r w:rsidRPr="00B21545">
      <w:rPr>
        <w:lang w:val="en-US"/>
      </w:rPr>
      <w:pict/>
    </w:r>
    <w:r w:rsidRPr="00B21545">
      <w:rPr>
        <w:lang w:val="en-US"/>
      </w:rPr>
      <w:pict>
        <v:shape id="Прямоугольник 3" o:spid="_x0000_s2052" type="#_x0000_m2053" style="position:absolute;margin-left:2.85pt;margin-top:1.5pt;width:39.95pt;height:17.75pt;z-index:251656704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c"/>
      <w:tblW w:w="10693" w:type="dxa"/>
      <w:tblLayout w:type="fixed"/>
      <w:tblLook w:val="04A0"/>
    </w:tblPr>
    <w:tblGrid>
      <w:gridCol w:w="3370"/>
      <w:gridCol w:w="2357"/>
      <w:gridCol w:w="2665"/>
      <w:gridCol w:w="2301"/>
    </w:tblGrid>
    <w:tr w:rsidR="00B21545"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 w:rsidR="00B21545" w:rsidRDefault="0058130D">
          <w:pPr>
            <w:pStyle w:val="af1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7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 w:rsidR="00B21545" w:rsidRDefault="00B21545">
          <w:pPr>
            <w:pStyle w:val="af1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B21545" w:rsidRDefault="00B21545">
          <w:pPr>
            <w:pStyle w:val="af1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 w:rsidR="00B21545" w:rsidRDefault="00B21545">
          <w:pPr>
            <w:pStyle w:val="af1"/>
            <w:rPr>
              <w:rFonts w:ascii="Montserrat" w:hAnsi="Montserrat"/>
              <w:bCs/>
              <w:iCs/>
              <w:sz w:val="16"/>
              <w:szCs w:val="16"/>
            </w:rPr>
          </w:pPr>
        </w:p>
      </w:tc>
    </w:tr>
  </w:tbl>
  <w:p w:rsidR="00B21545" w:rsidRDefault="00B21545">
    <w:pPr>
      <w:pStyle w:val="af1"/>
    </w:pPr>
    <w:r>
      <w:pict/>
    </w:r>
    <w:r>
      <w:pict>
        <v:shape id="_x0000_s2050" type="#_x0000_m2051" style="position:absolute;margin-left:4.6pt;margin-top:3.95pt;width:39.95pt;height:17.75pt;z-index:251658752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C20C2"/>
    <w:multiLevelType w:val="multilevel"/>
    <w:tmpl w:val="B12A385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EB16DCE"/>
    <w:multiLevelType w:val="multilevel"/>
    <w:tmpl w:val="7576B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B21545"/>
    <w:rsid w:val="00211677"/>
    <w:rsid w:val="00296081"/>
    <w:rsid w:val="0058130D"/>
    <w:rsid w:val="00B215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21545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B21545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B21545"/>
  </w:style>
  <w:style w:type="character" w:styleId="a4">
    <w:name w:val="Strong"/>
    <w:uiPriority w:val="22"/>
    <w:qFormat/>
    <w:rsid w:val="00B21545"/>
    <w:rPr>
      <w:b/>
      <w:bCs/>
    </w:rPr>
  </w:style>
  <w:style w:type="character" w:styleId="a5">
    <w:name w:val="Hyperlink"/>
    <w:uiPriority w:val="99"/>
    <w:rsid w:val="00B21545"/>
    <w:rPr>
      <w:color w:val="0000FF"/>
      <w:u w:val="single"/>
    </w:rPr>
  </w:style>
  <w:style w:type="character" w:styleId="a6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qFormat/>
    <w:rsid w:val="00611C07"/>
  </w:style>
  <w:style w:type="character" w:customStyle="1" w:styleId="apple-converted-space">
    <w:name w:val="apple-converted-space"/>
    <w:basedOn w:val="a0"/>
    <w:qFormat/>
    <w:rsid w:val="005603F8"/>
  </w:style>
  <w:style w:type="character" w:styleId="a7">
    <w:name w:val="FollowedHyperlink"/>
    <w:rsid w:val="00511170"/>
    <w:rPr>
      <w:color w:val="800080"/>
      <w:u w:val="single"/>
    </w:rPr>
  </w:style>
  <w:style w:type="character" w:customStyle="1" w:styleId="a8">
    <w:name w:val="Текст документа Знак"/>
    <w:link w:val="a9"/>
    <w:qFormat/>
    <w:rsid w:val="00C64FAF"/>
    <w:rPr>
      <w:rFonts w:eastAsia="Verdana"/>
      <w:color w:val="000000"/>
      <w:sz w:val="24"/>
      <w:szCs w:val="28"/>
      <w:lang w:bidi="ar-SA"/>
    </w:rPr>
  </w:style>
  <w:style w:type="character" w:customStyle="1" w:styleId="aa">
    <w:name w:val="Текст Знак"/>
    <w:link w:val="ab"/>
    <w:qFormat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F7297A"/>
  </w:style>
  <w:style w:type="character" w:customStyle="1" w:styleId="60">
    <w:name w:val="Заголовок 6 Знак"/>
    <w:basedOn w:val="a0"/>
    <w:link w:val="6"/>
    <w:semiHidden/>
    <w:qFormat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qFormat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qFormat/>
    <w:rsid w:val="00851101"/>
    <w:rPr>
      <w:b/>
    </w:rPr>
  </w:style>
  <w:style w:type="character" w:customStyle="1" w:styleId="x-phmenubutton">
    <w:name w:val="x-ph__menu__button"/>
    <w:basedOn w:val="a0"/>
    <w:qFormat/>
    <w:rsid w:val="003A5191"/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DB3DA6"/>
    <w:rPr>
      <w:color w:val="605E5C"/>
      <w:shd w:val="clear" w:color="auto" w:fill="E1DFDD"/>
    </w:rPr>
  </w:style>
  <w:style w:type="character" w:customStyle="1" w:styleId="markedcontent">
    <w:name w:val="markedcontent"/>
    <w:basedOn w:val="a0"/>
    <w:qFormat/>
    <w:rsid w:val="0026253E"/>
  </w:style>
  <w:style w:type="character" w:customStyle="1" w:styleId="matching-text-highlight">
    <w:name w:val="matching-text-highlight"/>
    <w:basedOn w:val="a0"/>
    <w:qFormat/>
    <w:rsid w:val="009776E8"/>
  </w:style>
  <w:style w:type="paragraph" w:customStyle="1" w:styleId="ac">
    <w:name w:val="Заголовок"/>
    <w:basedOn w:val="a"/>
    <w:next w:val="ad"/>
    <w:qFormat/>
    <w:rsid w:val="00B2154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d">
    <w:name w:val="Body Text"/>
    <w:basedOn w:val="a"/>
    <w:rsid w:val="00015B35"/>
    <w:pPr>
      <w:spacing w:after="120"/>
    </w:pPr>
    <w:rPr>
      <w:lang w:eastAsia="ar-SA"/>
    </w:rPr>
  </w:style>
  <w:style w:type="paragraph" w:styleId="ae">
    <w:name w:val="List"/>
    <w:basedOn w:val="ad"/>
    <w:rsid w:val="00B21545"/>
    <w:rPr>
      <w:rFonts w:cs="Mangal"/>
    </w:rPr>
  </w:style>
  <w:style w:type="paragraph" w:styleId="af">
    <w:name w:val="caption"/>
    <w:basedOn w:val="a"/>
    <w:qFormat/>
    <w:rsid w:val="00B21545"/>
    <w:pPr>
      <w:suppressLineNumbers/>
      <w:spacing w:before="120" w:after="120"/>
    </w:pPr>
    <w:rPr>
      <w:rFonts w:cs="Mangal"/>
      <w:i/>
      <w:iCs/>
    </w:rPr>
  </w:style>
  <w:style w:type="paragraph" w:styleId="af0">
    <w:name w:val="index heading"/>
    <w:basedOn w:val="a"/>
    <w:qFormat/>
    <w:rsid w:val="00B21545"/>
    <w:pPr>
      <w:suppressLineNumbers/>
    </w:pPr>
    <w:rPr>
      <w:rFonts w:cs="Mangal"/>
    </w:rPr>
  </w:style>
  <w:style w:type="paragraph" w:customStyle="1" w:styleId="HeaderandFooter">
    <w:name w:val="Header and Footer"/>
    <w:basedOn w:val="a"/>
    <w:qFormat/>
    <w:rsid w:val="00B21545"/>
  </w:style>
  <w:style w:type="paragraph" w:styleId="af1">
    <w:name w:val="header"/>
    <w:basedOn w:val="a"/>
    <w:rsid w:val="00B21545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2">
    <w:name w:val="footer"/>
    <w:basedOn w:val="a"/>
    <w:rsid w:val="00B21545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3">
    <w:name w:val="Balloon Text"/>
    <w:basedOn w:val="a"/>
    <w:semiHidden/>
    <w:qFormat/>
    <w:rsid w:val="00B21545"/>
    <w:rPr>
      <w:rFonts w:ascii="Tahoma" w:hAnsi="Tahoma" w:cs="Tahoma"/>
      <w:sz w:val="16"/>
      <w:szCs w:val="16"/>
    </w:rPr>
  </w:style>
  <w:style w:type="paragraph" w:styleId="af4">
    <w:name w:val="Normal (Web)"/>
    <w:basedOn w:val="a"/>
    <w:uiPriority w:val="99"/>
    <w:qFormat/>
    <w:rsid w:val="00B21545"/>
    <w:pPr>
      <w:spacing w:beforeAutospacing="1" w:afterAutospacing="1"/>
    </w:pPr>
  </w:style>
  <w:style w:type="paragraph" w:styleId="20">
    <w:name w:val="Body Text Indent 2"/>
    <w:basedOn w:val="a"/>
    <w:qFormat/>
    <w:rsid w:val="00783623"/>
    <w:pPr>
      <w:ind w:firstLine="709"/>
      <w:jc w:val="both"/>
    </w:pPr>
  </w:style>
  <w:style w:type="paragraph" w:styleId="af5">
    <w:name w:val="Body Text Indent"/>
    <w:basedOn w:val="a"/>
    <w:rsid w:val="00015B35"/>
    <w:pPr>
      <w:spacing w:after="120"/>
      <w:ind w:left="283"/>
    </w:pPr>
  </w:style>
  <w:style w:type="paragraph" w:customStyle="1" w:styleId="af6">
    <w:name w:val="Знак"/>
    <w:basedOn w:val="a"/>
    <w:qFormat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7">
    <w:name w:val="Document Map"/>
    <w:basedOn w:val="a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9">
    <w:name w:val="Текст документа"/>
    <w:basedOn w:val="af4"/>
    <w:link w:val="a8"/>
    <w:autoRedefine/>
    <w:qFormat/>
    <w:rsid w:val="00C64FAF"/>
    <w:pPr>
      <w:jc w:val="both"/>
    </w:pPr>
    <w:rPr>
      <w:rFonts w:eastAsia="Verdana"/>
      <w:color w:val="000000"/>
      <w:szCs w:val="28"/>
      <w:lang/>
    </w:rPr>
  </w:style>
  <w:style w:type="paragraph" w:styleId="ab">
    <w:name w:val="Plain Text"/>
    <w:basedOn w:val="a"/>
    <w:link w:val="aa"/>
    <w:unhideWhenUsed/>
    <w:qFormat/>
    <w:rsid w:val="00D82078"/>
    <w:rPr>
      <w:rFonts w:ascii="Calibri" w:eastAsia="Calibri" w:hAnsi="Calibri"/>
      <w:sz w:val="22"/>
      <w:szCs w:val="21"/>
      <w:lang w:eastAsia="en-US"/>
    </w:rPr>
  </w:style>
  <w:style w:type="paragraph" w:styleId="af8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9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paragraph" w:customStyle="1" w:styleId="afa">
    <w:name w:val="Содержимое врезки"/>
    <w:basedOn w:val="a"/>
    <w:qFormat/>
    <w:rsid w:val="00B21545"/>
  </w:style>
  <w:style w:type="numbering" w:customStyle="1" w:styleId="afb">
    <w:name w:val="Без списка"/>
    <w:uiPriority w:val="99"/>
    <w:semiHidden/>
    <w:unhideWhenUsed/>
    <w:qFormat/>
    <w:rsid w:val="00B21545"/>
  </w:style>
  <w:style w:type="table" w:styleId="afc">
    <w:name w:val="Table Grid"/>
    <w:basedOn w:val="a1"/>
    <w:uiPriority w:val="59"/>
    <w:rsid w:val="0084395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sfr.krasnodarskiykray" TargetMode="External"/><Relationship Id="rId13" Type="http://schemas.openxmlformats.org/officeDocument/2006/relationships/image" Target="media/image3.pn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t.me/sfr_krasnodarskiykray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ok.ru/sfr.krasnodarskiykray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75EE4-1DBE-4FB7-8637-5B9A1CF15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346</Words>
  <Characters>1976</Characters>
  <Application>Microsoft Office Word</Application>
  <DocSecurity>0</DocSecurity>
  <Lines>16</Lines>
  <Paragraphs>4</Paragraphs>
  <ScaleCrop>false</ScaleCrop>
  <Company>PFR</Company>
  <LinksUpToDate>false</LinksUpToDate>
  <CharactersWithSpaces>2318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>1</cp:lastModifiedBy>
  <cp:revision>15</cp:revision>
  <cp:lastPrinted>2025-08-11T15:56:00Z</cp:lastPrinted>
  <dcterms:created xsi:type="dcterms:W3CDTF">2025-07-01T08:56:00Z</dcterms:created>
  <dcterms:modified xsi:type="dcterms:W3CDTF">2025-08-22T16:22:00Z</dcterms:modified>
  <dc:language>ru-RU</dc:language>
</cp:coreProperties>
</file>