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24.07.2025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  <w:szCs w:val="28"/>
        </w:rPr>
      </w:pPr>
      <w:r>
        <w:rPr>
          <w:rFonts w:eastAsia="Montserrat" w:cs="Montserrat" w:ascii="Montserrat" w:hAnsi="Montserrat"/>
          <w:b/>
          <w:bCs/>
          <w:color w:val="212121"/>
          <w:sz w:val="24"/>
        </w:rPr>
        <w:t>С начала года Отделение Социального фонда России по Краснодарскому краю проактивно открыло 29 тысяч СНИЛС новорожденным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Отделение Социального фонда России по Краснодарскому краю с начала года в автоматическом режиме зарегистрировало 29 тысяч новорожденных детей в системе обязательного пенсионного страхования, присвоив каждому постоянный страховой номер (СНИЛС).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color w:val="212121"/>
          <w:sz w:val="24"/>
          <w:szCs w:val="24"/>
          <w:highlight w:val="none"/>
        </w:rPr>
      </w:pPr>
      <w:r>
        <w:rPr>
          <w:rFonts w:cs="Montserrat" w:ascii="Montserrat" w:hAnsi="Montserrat"/>
          <w:color w:val="212121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Оформление лицевого счета на ребенка осуществляется без необходимости подачи заявления. Сведения о СНИЛС направляются в личный кабинет мамы на портале госуслуг сразу после того, как из Единого государственного реестра ЗАГС в информационную систему СФР поступает информация о рождении ребенка.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Если у родителей отсутствует подтвержденная учетная запись на портале госуслуг, для получения СНИЛС достаточно обратиться в клиентскую службу Отделения СФР по Краснодарскому краю либо МФЦ, предъявив паспорт и свидетельство о рождении ребенка. Номер страхового свидетельства будет выдан в тот же день.</w:t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cs="Montserrat"/>
          <w:sz w:val="24"/>
          <w:szCs w:val="24"/>
        </w:rPr>
      </w:pPr>
      <w:r>
        <w:rPr>
          <w:rFonts w:cs="Montserrat" w:ascii="Montserrat" w:hAnsi="Montserrat"/>
          <w:sz w:val="24"/>
          <w:szCs w:val="24"/>
        </w:rPr>
      </w:r>
    </w:p>
    <w:p>
      <w:pPr>
        <w:pStyle w:val="Normal"/>
        <w:pBdr/>
        <w:shd w:val="clear" w:color="FFFFFF" w:fill="FFFFFF"/>
        <w:spacing w:lineRule="auto" w:line="276" w:before="0" w:afterAutospacing="0" w:after="0"/>
        <w:ind w:hanging="0" w:left="0" w:right="0"/>
        <w:jc w:val="both"/>
        <w:rPr>
          <w:rFonts w:ascii="Montserrat" w:hAnsi="Montserrat" w:eastAsia="Montserrat" w:cs="Montserrat"/>
          <w:color w:val="212121"/>
          <w:sz w:val="24"/>
          <w:szCs w:val="24"/>
          <w:highlight w:val="none"/>
        </w:rPr>
      </w:pPr>
      <w:r>
        <w:rPr>
          <w:rFonts w:eastAsia="Montserrat" w:cs="Montserrat" w:ascii="Montserrat" w:hAnsi="Montserrat"/>
          <w:color w:val="212121"/>
          <w:sz w:val="24"/>
        </w:rPr>
        <w:t>СНИЛС является важным документом для получения различных государственных услуг. Он необходим для оформления материнского капитала, социальных пособий, медицинского полиса ОМС и прикрепления к медицинскому учреждению. В дальнейшем, когда ребенок станет взрослым, СНИЛС потребуется для официального трудоустройства и формирования пенсионных прав.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42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42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6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документа Знак"/>
    <w:link w:val="Style12"/>
    <w:qFormat/>
    <w:rPr>
      <w:rFonts w:eastAsia="Verdana"/>
      <w:color w:val="000000"/>
      <w:sz w:val="24"/>
      <w:szCs w:val="28"/>
      <w:lang w:bidi="ar-SA"/>
    </w:rPr>
  </w:style>
  <w:style w:type="character" w:styleId="Style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1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2" w:customStyle="1">
    <w:name w:val="Текст документа"/>
    <w:basedOn w:val="NormalWeb"/>
    <w:link w:val="Style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styleId="1041">
    <w:name w:val="Table Grid Light"/>
    <w:basedOn w:val="121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2">
    <w:name w:val="Plain Table 1"/>
    <w:basedOn w:val="121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3">
    <w:name w:val="Plain Table 2"/>
    <w:basedOn w:val="12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4">
    <w:name w:val="Plain Table 3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5">
    <w:name w:val="Plain Table 4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6">
    <w:name w:val="Plain Table 5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7">
    <w:name w:val="Grid Table 1 Light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8">
    <w:name w:val="Grid Table 1 Light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9">
    <w:name w:val="Grid Table 1 Light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0">
    <w:name w:val="Grid Table 1 Light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1">
    <w:name w:val="Grid Table 1 Light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2">
    <w:name w:val="Grid Table 1 Light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3">
    <w:name w:val="Grid Table 1 Light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4">
    <w:name w:val="Grid Table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5">
    <w:name w:val="Grid Table 2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6">
    <w:name w:val="Grid Table 2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7">
    <w:name w:val="Grid Table 2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8">
    <w:name w:val="Grid Table 2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9">
    <w:name w:val="Grid Table 2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0">
    <w:name w:val="Grid Table 2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1">
    <w:name w:val="Grid Table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2">
    <w:name w:val="Grid Table 3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3">
    <w:name w:val="Grid Table 3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4">
    <w:name w:val="Grid Table 3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5">
    <w:name w:val="Grid Table 3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6">
    <w:name w:val="Grid Table 3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7">
    <w:name w:val="Grid Table 3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8">
    <w:name w:val="Grid Table 4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9">
    <w:name w:val="Grid Table 4 - Accent 1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0">
    <w:name w:val="Grid Table 4 - Accent 2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1">
    <w:name w:val="Grid Table 4 - Accent 3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2">
    <w:name w:val="Grid Table 4 - Accent 4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3">
    <w:name w:val="Grid Table 4 - Accent 5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4">
    <w:name w:val="Grid Table 4 - Accent 6"/>
    <w:basedOn w:val="12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5">
    <w:name w:val="Grid Table 5 Dark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6">
    <w:name w:val="Grid Table 5 Dark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7">
    <w:name w:val="Grid Table 5 Dark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8">
    <w:name w:val="Grid Table 5 Dark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9">
    <w:name w:val="Grid Table 5 Dark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0">
    <w:name w:val="Grid Table 5 Dark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1">
    <w:name w:val="Grid Table 5 Dark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2">
    <w:name w:val="Grid Table 6 Colorful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083">
    <w:name w:val="Grid Table 6 Colorful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084">
    <w:name w:val="Grid Table 6 Colorful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085">
    <w:name w:val="Grid Table 6 Colorful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086">
    <w:name w:val="Grid Table 6 Colorful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087">
    <w:name w:val="Grid Table 6 Colorful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088">
    <w:name w:val="Grid Table 6 Colorful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089">
    <w:name w:val="Grid Table 7 Colorful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0">
    <w:name w:val="Grid Table 7 Colorful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1">
    <w:name w:val="Grid Table 7 Colorful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2">
    <w:name w:val="Grid Table 7 Colorful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3">
    <w:name w:val="Grid Table 7 Colorful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4">
    <w:name w:val="Grid Table 7 Colorful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5">
    <w:name w:val="Grid Table 7 Colorful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6">
    <w:name w:val="List Table 1 Light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7">
    <w:name w:val="List Table 1 Light - Accent 1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8">
    <w:name w:val="List Table 1 Light - Accent 2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9">
    <w:name w:val="List Table 1 Light - Accent 3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0">
    <w:name w:val="List Table 1 Light - Accent 4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1">
    <w:name w:val="List Table 1 Light - Accent 5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2">
    <w:name w:val="List Table 1 Light - Accent 6"/>
    <w:basedOn w:val="1219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3">
    <w:name w:val="List Table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4">
    <w:name w:val="List Table 2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5">
    <w:name w:val="List Table 2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6">
    <w:name w:val="List Table 2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7">
    <w:name w:val="List Table 2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8">
    <w:name w:val="List Table 2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9">
    <w:name w:val="List Table 2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0">
    <w:name w:val="List Table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List Table 3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List Table 3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List Table 3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List Table 3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List Table 3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List Table 3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List Table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List Table 4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List Table 4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List Table 4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List Table 4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List Table 4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List Table 4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List Table 5 Dark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5">
    <w:name w:val="List Table 5 Dark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6">
    <w:name w:val="List Table 5 Dark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7">
    <w:name w:val="List Table 5 Dark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8">
    <w:name w:val="List Table 5 Dark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29">
    <w:name w:val="List Table 5 Dark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0">
    <w:name w:val="List Table 5 Dark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31">
    <w:name w:val="List Table 6 Colorful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List Table 6 Colorful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List Table 6 Colorful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List Table 6 Colorful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List Table 6 Colorful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List Table 6 Colorful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List Table 6 Colorful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List Table 7 Colorful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39">
    <w:name w:val="List Table 7 Colorful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40">
    <w:name w:val="List Table 7 Colorful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41">
    <w:name w:val="List Table 7 Colorful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42">
    <w:name w:val="List Table 7 Colorful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3">
    <w:name w:val="List Table 7 Colorful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44">
    <w:name w:val="List Table 7 Colorful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45">
    <w:name w:val="Lined - Accent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Lined - Accent 1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Lined - Accent 2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Lined - Accent 3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Lined - Accent 4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Lined - Accent 5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Lined - Accent 6"/>
    <w:basedOn w:val="1219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2">
    <w:name w:val="Bordered &amp; Lined - Accent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3">
    <w:name w:val="Bordered &amp; Lined - Accent 1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4">
    <w:name w:val="Bordered &amp; Lined - Accent 2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5">
    <w:name w:val="Bordered &amp; Lined - Accent 3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6">
    <w:name w:val="Bordered &amp; Lined - Accent 4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7">
    <w:name w:val="Bordered &amp; Lined - Accent 5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8">
    <w:name w:val="Bordered &amp; Lined - Accent 6"/>
    <w:basedOn w:val="121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Bordered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Bordered - Accent 1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Bordered - Accent 2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Bordered - Accent 3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Bordered - Accent 4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Bordered - Accent 5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Bordered - Accent 6"/>
    <w:basedOn w:val="12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19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2">
    <w:name w:val="Table Grid"/>
    <w:basedOn w:val="1219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C40-4FF5-4D13-873A-5C438F5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1</Pages>
  <Words>232</Words>
  <Characters>1588</Characters>
  <CharactersWithSpaces>1815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/>
  <cp:revision>13</cp:revision>
  <cp:lastPrinted>2025-07-25T10:15:19Z</cp:lastPrinted>
  <dcterms:created xsi:type="dcterms:W3CDTF">2025-07-01T08:56:00Z</dcterms:created>
  <dcterms:modified xsi:type="dcterms:W3CDTF">2025-07-25T10:15:40Z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