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4D" w:rsidRDefault="00144B4D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144B4D" w:rsidRDefault="0033206B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20.05.2025</w:t>
      </w:r>
    </w:p>
    <w:p w:rsidR="00144B4D" w:rsidRDefault="0033206B" w:rsidP="001F4DEC">
      <w:pPr>
        <w:tabs>
          <w:tab w:val="left" w:pos="9356"/>
        </w:tabs>
        <w:spacing w:line="276" w:lineRule="auto"/>
        <w:ind w:left="993" w:right="912"/>
        <w:contextualSpacing/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Ветераны специальной военной операции из Краснодарского края проходят лечение в Центрах реабилитации Социального фонда России</w:t>
      </w:r>
    </w:p>
    <w:p w:rsidR="00144B4D" w:rsidRPr="001F4DEC" w:rsidRDefault="00144B4D" w:rsidP="001F4DEC">
      <w:pPr>
        <w:ind w:firstLine="709"/>
        <w:jc w:val="both"/>
        <w:rPr>
          <w:rStyle w:val="a4"/>
          <w:rFonts w:ascii="Montserrat" w:hAnsi="Montserrat"/>
          <w:b w:val="0"/>
          <w:sz w:val="28"/>
          <w:szCs w:val="28"/>
        </w:rPr>
      </w:pPr>
    </w:p>
    <w:p w:rsidR="00144B4D" w:rsidRPr="001F4DEC" w:rsidRDefault="0033206B" w:rsidP="001F4DEC">
      <w:pPr>
        <w:ind w:firstLine="709"/>
        <w:jc w:val="both"/>
        <w:rPr>
          <w:rStyle w:val="a4"/>
          <w:rFonts w:ascii="Montserrat" w:hAnsi="Montserrat"/>
          <w:sz w:val="28"/>
          <w:szCs w:val="28"/>
        </w:rPr>
      </w:pPr>
      <w:r w:rsidRPr="001F4DEC">
        <w:rPr>
          <w:rStyle w:val="a4"/>
          <w:rFonts w:ascii="Montserrat" w:hAnsi="Montserrat"/>
          <w:b w:val="0"/>
          <w:sz w:val="28"/>
          <w:szCs w:val="28"/>
        </w:rPr>
        <w:t xml:space="preserve">С 2025 года Отделение Социального фонда России по Краснодарскому краю </w:t>
      </w:r>
      <w:r w:rsidRPr="001F4DEC">
        <w:rPr>
          <w:rFonts w:ascii="Montserrat" w:hAnsi="Montserrat"/>
          <w:sz w:val="28"/>
          <w:szCs w:val="28"/>
        </w:rPr>
        <w:t xml:space="preserve">обеспечивает персональное сопровождение на протяжении всего процесса направления </w:t>
      </w:r>
      <w:r w:rsidRPr="001F4DEC">
        <w:rPr>
          <w:rStyle w:val="a4"/>
          <w:rFonts w:ascii="Montserrat" w:hAnsi="Montserrat"/>
          <w:b w:val="0"/>
          <w:sz w:val="28"/>
          <w:szCs w:val="28"/>
        </w:rPr>
        <w:t xml:space="preserve">ветеранов специальной военной операции на санаторно-курортное лечение и медицинскую реабилитацию в Центры реабилитации Социального фонда России. </w:t>
      </w:r>
    </w:p>
    <w:p w:rsidR="00144B4D" w:rsidRPr="001F4DEC" w:rsidRDefault="0033206B" w:rsidP="001F4DEC">
      <w:pPr>
        <w:ind w:firstLine="709"/>
        <w:jc w:val="both"/>
        <w:rPr>
          <w:rStyle w:val="a4"/>
          <w:rFonts w:ascii="Montserrat" w:hAnsi="Montserrat" w:cstheme="minorBidi"/>
          <w:b w:val="0"/>
          <w:sz w:val="28"/>
          <w:szCs w:val="28"/>
        </w:rPr>
      </w:pPr>
      <w:r w:rsidRPr="001F4DEC">
        <w:rPr>
          <w:rStyle w:val="a4"/>
          <w:rFonts w:ascii="Montserrat" w:hAnsi="Montserrat"/>
          <w:b w:val="0"/>
          <w:sz w:val="28"/>
          <w:szCs w:val="28"/>
        </w:rPr>
        <w:t>Для получения услуги необход</w:t>
      </w:r>
      <w:r w:rsidRPr="001F4DEC">
        <w:rPr>
          <w:rStyle w:val="a4"/>
          <w:rFonts w:ascii="Montserrat" w:hAnsi="Montserrat"/>
          <w:b w:val="0"/>
          <w:sz w:val="28"/>
          <w:szCs w:val="28"/>
        </w:rPr>
        <w:t>имо иметь статус участника СВО и быть демобилизованным (уволенным).</w:t>
      </w:r>
    </w:p>
    <w:p w:rsidR="00144B4D" w:rsidRPr="001F4DEC" w:rsidRDefault="0033206B" w:rsidP="001F4DEC">
      <w:pPr>
        <w:ind w:firstLine="709"/>
        <w:jc w:val="both"/>
        <w:rPr>
          <w:rFonts w:ascii="Montserrat" w:hAnsi="Montserrat"/>
          <w:sz w:val="28"/>
          <w:szCs w:val="28"/>
        </w:rPr>
      </w:pPr>
      <w:r w:rsidRPr="001F4DEC">
        <w:rPr>
          <w:rFonts w:ascii="Montserrat" w:hAnsi="Montserrat"/>
          <w:sz w:val="28"/>
          <w:szCs w:val="28"/>
        </w:rPr>
        <w:t>Длительность санаторно-курортного лечения составляет до 21 дня, а срок медицинской реабилитации определяется индивидуально, исходя из медицинских показаний. Пройти санаторно-курортное леч</w:t>
      </w:r>
      <w:r w:rsidRPr="001F4DEC">
        <w:rPr>
          <w:rFonts w:ascii="Montserrat" w:hAnsi="Montserrat"/>
          <w:sz w:val="28"/>
          <w:szCs w:val="28"/>
        </w:rPr>
        <w:t>ение можно будет один раз в течение календарного года. По прибытии в Центр реабилитации СФР демобилизованному ветерану, не проходившему ранее медицинское обследование, будет предоставлена возможность пройти диагностику состояния здоровья и получить требуем</w:t>
      </w:r>
      <w:r w:rsidRPr="001F4DEC">
        <w:rPr>
          <w:rFonts w:ascii="Montserrat" w:hAnsi="Montserrat"/>
          <w:sz w:val="28"/>
          <w:szCs w:val="28"/>
        </w:rPr>
        <w:t>ое лечение.</w:t>
      </w:r>
    </w:p>
    <w:p w:rsidR="00144B4D" w:rsidRPr="001F4DEC" w:rsidRDefault="0033206B" w:rsidP="001F4DEC">
      <w:pPr>
        <w:ind w:firstLine="709"/>
        <w:jc w:val="both"/>
        <w:rPr>
          <w:rStyle w:val="a4"/>
          <w:rFonts w:ascii="Montserrat" w:hAnsi="Montserrat"/>
          <w:b w:val="0"/>
          <w:bCs w:val="0"/>
          <w:sz w:val="28"/>
          <w:szCs w:val="28"/>
        </w:rPr>
      </w:pPr>
      <w:r w:rsidRPr="001F4DEC">
        <w:rPr>
          <w:rFonts w:ascii="Montserrat" w:hAnsi="Montserrat"/>
          <w:sz w:val="28"/>
          <w:szCs w:val="28"/>
        </w:rPr>
        <w:t>Участники СВО, удостоенные звания Героя Российской Федерации или инвалиды I группы имеют право на лечение во внеочередном порядке.</w:t>
      </w:r>
    </w:p>
    <w:p w:rsidR="00144B4D" w:rsidRPr="001F4DEC" w:rsidRDefault="0033206B" w:rsidP="001F4DEC">
      <w:pPr>
        <w:ind w:firstLine="709"/>
        <w:jc w:val="both"/>
        <w:rPr>
          <w:rFonts w:ascii="Montserrat" w:hAnsi="Montserrat"/>
          <w:sz w:val="28"/>
          <w:szCs w:val="28"/>
        </w:rPr>
      </w:pPr>
      <w:r w:rsidRPr="001F4DEC">
        <w:rPr>
          <w:rFonts w:ascii="Montserrat" w:hAnsi="Montserrat"/>
          <w:sz w:val="28"/>
          <w:szCs w:val="28"/>
        </w:rPr>
        <w:t>Для получения медицинской реабилитации или санаторно-курортного лечения необходимо подать заявление. Решение бу</w:t>
      </w:r>
      <w:r w:rsidRPr="001F4DEC">
        <w:rPr>
          <w:rFonts w:ascii="Montserrat" w:hAnsi="Montserrat"/>
          <w:sz w:val="28"/>
          <w:szCs w:val="28"/>
        </w:rPr>
        <w:t>дет принято в течение 2 рабочих дней и в течение дня после этого заявитель получит уведомление о результате в личном кабинете на портале госуслуг или по электронной почте.</w:t>
      </w:r>
    </w:p>
    <w:p w:rsidR="00144B4D" w:rsidRPr="001F4DEC" w:rsidRDefault="0033206B" w:rsidP="001F4DEC">
      <w:pPr>
        <w:ind w:firstLine="709"/>
        <w:jc w:val="both"/>
        <w:rPr>
          <w:rFonts w:ascii="Montserrat" w:hAnsi="Montserrat"/>
          <w:sz w:val="28"/>
          <w:szCs w:val="28"/>
        </w:rPr>
      </w:pPr>
      <w:r w:rsidRPr="001F4DEC">
        <w:rPr>
          <w:rFonts w:ascii="Montserrat" w:hAnsi="Montserrat"/>
          <w:sz w:val="28"/>
          <w:szCs w:val="28"/>
        </w:rPr>
        <w:t>Подать заявление можно на портале гослуслуг, в клиентской службе Отделения СФР по Кр</w:t>
      </w:r>
      <w:r w:rsidRPr="001F4DEC">
        <w:rPr>
          <w:rFonts w:ascii="Montserrat" w:hAnsi="Montserrat"/>
          <w:sz w:val="28"/>
          <w:szCs w:val="28"/>
        </w:rPr>
        <w:t>аснодарскому краю, в МФЦ.</w:t>
      </w:r>
    </w:p>
    <w:p w:rsidR="00144B4D" w:rsidRPr="001F4DEC" w:rsidRDefault="0033206B" w:rsidP="001F4DEC">
      <w:pPr>
        <w:ind w:firstLine="709"/>
        <w:jc w:val="both"/>
        <w:rPr>
          <w:rFonts w:ascii="Montserrat" w:hAnsi="Montserrat"/>
          <w:sz w:val="28"/>
          <w:szCs w:val="28"/>
        </w:rPr>
      </w:pPr>
      <w:r w:rsidRPr="001F4DEC">
        <w:rPr>
          <w:rFonts w:ascii="Montserrat" w:hAnsi="Montserrat"/>
          <w:sz w:val="28"/>
          <w:szCs w:val="28"/>
        </w:rPr>
        <w:t>Отделение СФР по Краснодарскому краю также компенсирует затраты на проезд к месту лечения и обратно. Для компенсации транспортных расходов достаточно подать заявление и приложить документы, подтверждающие факт проезда, независимо</w:t>
      </w:r>
      <w:r w:rsidRPr="001F4DEC">
        <w:rPr>
          <w:rFonts w:ascii="Montserrat" w:hAnsi="Montserrat"/>
          <w:sz w:val="28"/>
          <w:szCs w:val="28"/>
        </w:rPr>
        <w:t xml:space="preserve"> от выбранного вида транспорта.</w:t>
      </w:r>
    </w:p>
    <w:p w:rsidR="00144B4D" w:rsidRPr="001F4DEC" w:rsidRDefault="0033206B" w:rsidP="001F4DEC">
      <w:pPr>
        <w:ind w:firstLine="709"/>
        <w:jc w:val="both"/>
        <w:rPr>
          <w:rFonts w:ascii="Montserrat" w:hAnsi="Montserrat"/>
          <w:sz w:val="28"/>
          <w:szCs w:val="28"/>
        </w:rPr>
      </w:pPr>
      <w:r w:rsidRPr="001F4DEC">
        <w:rPr>
          <w:rFonts w:ascii="Montserrat" w:hAnsi="Montserrat"/>
          <w:sz w:val="28"/>
          <w:szCs w:val="28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</w:t>
      </w:r>
      <w:r w:rsidRPr="001F4DEC">
        <w:rPr>
          <w:rFonts w:ascii="Montserrat" w:hAnsi="Montserrat"/>
          <w:sz w:val="28"/>
          <w:szCs w:val="28"/>
        </w:rPr>
        <w:t>часов.</w:t>
      </w:r>
    </w:p>
    <w:p w:rsidR="001F4DEC" w:rsidRDefault="001F4DEC" w:rsidP="001F4DEC">
      <w:pPr>
        <w:pStyle w:val="af4"/>
        <w:widowControl w:val="0"/>
        <w:spacing w:beforeAutospacing="0" w:afterAutospacing="0"/>
        <w:ind w:firstLine="709"/>
        <w:jc w:val="center"/>
        <w:rPr>
          <w:rFonts w:ascii="Montserrat" w:hAnsi="Montserrat"/>
          <w:b/>
          <w:color w:val="58595B"/>
        </w:rPr>
      </w:pPr>
    </w:p>
    <w:p w:rsidR="00144B4D" w:rsidRDefault="0033206B" w:rsidP="001F4DEC">
      <w:pPr>
        <w:pStyle w:val="af4"/>
        <w:widowControl w:val="0"/>
        <w:spacing w:beforeAutospacing="0" w:afterAutospacing="0"/>
        <w:ind w:firstLine="709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1F4DEC" w:rsidRDefault="001F4DEC" w:rsidP="001F4DEC">
      <w:pPr>
        <w:pStyle w:val="af4"/>
        <w:widowControl w:val="0"/>
        <w:spacing w:beforeAutospacing="0" w:afterAutospacing="0"/>
        <w:ind w:firstLine="709"/>
        <w:jc w:val="center"/>
        <w:rPr>
          <w:rFonts w:ascii="Montserrat" w:hAnsi="Montserrat"/>
          <w:b/>
          <w:color w:val="58595B"/>
        </w:rPr>
      </w:pPr>
    </w:p>
    <w:p w:rsidR="00144B4D" w:rsidRDefault="0033206B" w:rsidP="001F4DEC">
      <w:pPr>
        <w:pStyle w:val="af4"/>
        <w:spacing w:beforeAutospacing="0" w:afterAutospacing="0"/>
        <w:ind w:firstLine="709"/>
        <w:jc w:val="center"/>
        <w:rPr>
          <w:rFonts w:ascii="Montserrat" w:hAnsi="Montserrat"/>
          <w:iCs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4DEC" w:rsidRDefault="001F4DEC" w:rsidP="001F4DEC">
      <w:pPr>
        <w:pStyle w:val="af4"/>
        <w:spacing w:beforeAutospacing="0" w:afterAutospacing="0"/>
        <w:ind w:firstLine="709"/>
        <w:jc w:val="center"/>
        <w:rPr>
          <w:rFonts w:ascii="Montserrat" w:hAnsi="Montserrat"/>
          <w:iCs/>
          <w:sz w:val="16"/>
          <w:szCs w:val="16"/>
        </w:rPr>
      </w:pPr>
    </w:p>
    <w:p w:rsidR="00144B4D" w:rsidRDefault="0033206B" w:rsidP="001F4DEC">
      <w:pPr>
        <w:pStyle w:val="af4"/>
        <w:spacing w:beforeAutospacing="0" w:afterAutospacing="0"/>
        <w:ind w:firstLine="709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  <w:r>
        <w:rPr>
          <w:rFonts w:ascii="Montserrat" w:hAnsi="Montserrat"/>
          <w:iCs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144B4D" w:rsidSect="00144B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06B" w:rsidRDefault="0033206B" w:rsidP="00144B4D">
      <w:r>
        <w:separator/>
      </w:r>
    </w:p>
  </w:endnote>
  <w:endnote w:type="continuationSeparator" w:id="1">
    <w:p w:rsidR="0033206B" w:rsidRDefault="0033206B" w:rsidP="00144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B4D" w:rsidRDefault="00144B4D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144B4D" w:rsidRDefault="00144B4D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33206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3206B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B4D" w:rsidRDefault="00144B4D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B4D" w:rsidRDefault="00144B4D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06B" w:rsidRDefault="0033206B" w:rsidP="00144B4D">
      <w:r>
        <w:separator/>
      </w:r>
    </w:p>
  </w:footnote>
  <w:footnote w:type="continuationSeparator" w:id="1">
    <w:p w:rsidR="0033206B" w:rsidRDefault="0033206B" w:rsidP="00144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B4D" w:rsidRDefault="00144B4D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205"/>
      <w:gridCol w:w="2459"/>
      <w:gridCol w:w="2247"/>
    </w:tblGrid>
    <w:tr w:rsidR="00144B4D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144B4D" w:rsidRDefault="0033206B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 w:rsidR="00144B4D" w:rsidRDefault="00144B4D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  <w:p w:rsidR="00144B4D" w:rsidRDefault="00144B4D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 w:rsidR="00144B4D" w:rsidRDefault="00144B4D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 w:rsidR="00144B4D" w:rsidRDefault="00144B4D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144B4D" w:rsidRDefault="00144B4D">
    <w:pPr>
      <w:pStyle w:val="af1"/>
      <w:rPr>
        <w:lang w:val="en-US"/>
      </w:rPr>
    </w:pPr>
    <w:r w:rsidRPr="00144B4D">
      <w:rPr>
        <w:lang w:val="en-US"/>
      </w:rPr>
      <w:pict/>
    </w:r>
    <w:r w:rsidRPr="00144B4D">
      <w:rPr>
        <w:lang w:val="en-US"/>
      </w:rPr>
      <w:pict>
        <v:shape id="Прямоугольник 3" o:spid="_x0000_s2052" type="#_x0000_m2053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144B4D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144B4D" w:rsidRDefault="0033206B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144B4D" w:rsidRDefault="00144B4D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144B4D" w:rsidRDefault="00144B4D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144B4D" w:rsidRDefault="00144B4D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144B4D" w:rsidRDefault="00144B4D">
    <w:pPr>
      <w:pStyle w:val="af1"/>
    </w:pPr>
    <w:r>
      <w:pict/>
    </w:r>
    <w:r>
      <w:pict>
        <v:shape id="_x0000_s2050" type="#_x0000_m2051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44B4D"/>
    <w:rsid w:val="00144B4D"/>
    <w:rsid w:val="001F4DEC"/>
    <w:rsid w:val="0033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4B4D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44B4D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44B4D"/>
  </w:style>
  <w:style w:type="character" w:styleId="a4">
    <w:name w:val="Strong"/>
    <w:uiPriority w:val="22"/>
    <w:qFormat/>
    <w:rsid w:val="00144B4D"/>
    <w:rPr>
      <w:b/>
      <w:bCs/>
    </w:rPr>
  </w:style>
  <w:style w:type="character" w:styleId="a5">
    <w:name w:val="Hyperlink"/>
    <w:uiPriority w:val="99"/>
    <w:rsid w:val="00144B4D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144B4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144B4D"/>
    <w:rPr>
      <w:rFonts w:cs="Mangal"/>
    </w:rPr>
  </w:style>
  <w:style w:type="paragraph" w:styleId="af">
    <w:name w:val="caption"/>
    <w:basedOn w:val="a"/>
    <w:qFormat/>
    <w:rsid w:val="00144B4D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144B4D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144B4D"/>
  </w:style>
  <w:style w:type="paragraph" w:styleId="af1">
    <w:name w:val="header"/>
    <w:basedOn w:val="a"/>
    <w:rsid w:val="00144B4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144B4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144B4D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144B4D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144B4D"/>
  </w:style>
  <w:style w:type="numbering" w:customStyle="1" w:styleId="afb">
    <w:name w:val="Без списка"/>
    <w:uiPriority w:val="99"/>
    <w:semiHidden/>
    <w:unhideWhenUsed/>
    <w:qFormat/>
    <w:rsid w:val="00144B4D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C95A8-A6F6-4E6D-8CCF-7DF3FBBA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328</Words>
  <Characters>1870</Characters>
  <Application>Microsoft Office Word</Application>
  <DocSecurity>0</DocSecurity>
  <Lines>15</Lines>
  <Paragraphs>4</Paragraphs>
  <ScaleCrop>false</ScaleCrop>
  <Company>PFR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18</cp:revision>
  <cp:lastPrinted>2025-05-20T16:19:00Z</cp:lastPrinted>
  <dcterms:created xsi:type="dcterms:W3CDTF">2025-04-24T06:17:00Z</dcterms:created>
  <dcterms:modified xsi:type="dcterms:W3CDTF">2025-06-02T16:56:00Z</dcterms:modified>
  <dc:language>ru-RU</dc:language>
</cp:coreProperties>
</file>