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0C" w:rsidRDefault="002E3F0C" w:rsidP="002E3F0C">
      <w:pPr>
        <w:shd w:val="clear" w:color="auto" w:fill="FFFFFF"/>
        <w:jc w:val="center"/>
        <w:rPr>
          <w:noProof/>
          <w:sz w:val="20"/>
          <w:szCs w:val="20"/>
          <w:lang w:val="ru-RU"/>
        </w:rPr>
      </w:pPr>
      <w:r>
        <w:rPr>
          <w:noProof/>
          <w:sz w:val="20"/>
          <w:szCs w:val="20"/>
          <w:lang w:val="ru-RU"/>
        </w:rPr>
        <w:drawing>
          <wp:anchor distT="0" distB="0" distL="114300" distR="114300" simplePos="0" relativeHeight="251658240" behindDoc="0" locked="0" layoutInCell="1" allowOverlap="1">
            <wp:simplePos x="0" y="0"/>
            <wp:positionH relativeFrom="column">
              <wp:posOffset>2739639</wp:posOffset>
            </wp:positionH>
            <wp:positionV relativeFrom="paragraph">
              <wp:posOffset>-434341</wp:posOffset>
            </wp:positionV>
            <wp:extent cx="511782" cy="636105"/>
            <wp:effectExtent l="19050" t="0" r="256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782" cy="636105"/>
                    </a:xfrm>
                    <a:prstGeom prst="rect">
                      <a:avLst/>
                    </a:prstGeom>
                    <a:noFill/>
                    <a:ln>
                      <a:noFill/>
                    </a:ln>
                  </pic:spPr>
                </pic:pic>
              </a:graphicData>
            </a:graphic>
          </wp:anchor>
        </w:drawing>
      </w:r>
    </w:p>
    <w:p w:rsidR="0048427E" w:rsidRDefault="0048427E" w:rsidP="002E3F0C">
      <w:pPr>
        <w:shd w:val="clear" w:color="auto" w:fill="FFFFFF"/>
        <w:jc w:val="center"/>
        <w:rPr>
          <w:noProof/>
          <w:sz w:val="20"/>
          <w:szCs w:val="20"/>
          <w:lang w:val="ru-RU"/>
        </w:rPr>
      </w:pPr>
    </w:p>
    <w:p w:rsidR="0048427E" w:rsidRPr="0048427E" w:rsidRDefault="0048427E" w:rsidP="001245B0">
      <w:pPr>
        <w:jc w:val="center"/>
        <w:rPr>
          <w:b/>
          <w:sz w:val="24"/>
          <w:szCs w:val="24"/>
          <w:lang w:val="ru-RU"/>
        </w:rPr>
      </w:pPr>
      <w:r w:rsidRPr="0048427E">
        <w:rPr>
          <w:b/>
          <w:sz w:val="24"/>
          <w:szCs w:val="24"/>
          <w:lang w:val="ru-RU"/>
        </w:rPr>
        <w:t>АДМИНИСТРАЦИЯ  КОРЖЕВСКОГО СЕЛЬСКОГО ПОСЕЛЕНИЯ</w:t>
      </w:r>
    </w:p>
    <w:p w:rsidR="0048427E" w:rsidRPr="0048427E" w:rsidRDefault="0048427E" w:rsidP="001245B0">
      <w:pPr>
        <w:jc w:val="center"/>
        <w:rPr>
          <w:b/>
          <w:sz w:val="24"/>
          <w:szCs w:val="24"/>
          <w:lang w:val="ru-RU"/>
        </w:rPr>
      </w:pPr>
      <w:r w:rsidRPr="0048427E">
        <w:rPr>
          <w:b/>
          <w:sz w:val="24"/>
          <w:szCs w:val="24"/>
          <w:lang w:val="ru-RU"/>
        </w:rPr>
        <w:t>СЛАВЯНСКОГО  РАЙОНА</w:t>
      </w:r>
    </w:p>
    <w:p w:rsidR="0048427E" w:rsidRPr="0048427E" w:rsidRDefault="0048427E" w:rsidP="001245B0">
      <w:pPr>
        <w:jc w:val="center"/>
        <w:rPr>
          <w:sz w:val="24"/>
          <w:szCs w:val="24"/>
          <w:lang w:val="ru-RU"/>
        </w:rPr>
      </w:pPr>
    </w:p>
    <w:p w:rsidR="0048427E" w:rsidRPr="0048427E" w:rsidRDefault="001245B0" w:rsidP="001245B0">
      <w:pPr>
        <w:ind w:left="2124" w:firstLine="708"/>
        <w:rPr>
          <w:b/>
          <w:szCs w:val="24"/>
          <w:lang w:val="ru-RU"/>
        </w:rPr>
      </w:pPr>
      <w:r>
        <w:rPr>
          <w:b/>
          <w:szCs w:val="24"/>
          <w:lang w:val="ru-RU"/>
        </w:rPr>
        <w:t xml:space="preserve">           </w:t>
      </w:r>
      <w:r w:rsidR="0048427E" w:rsidRPr="0048427E">
        <w:rPr>
          <w:b/>
          <w:szCs w:val="24"/>
          <w:lang w:val="ru-RU"/>
        </w:rPr>
        <w:t>ПОСТАНОВЛЕНИЕ</w:t>
      </w:r>
    </w:p>
    <w:p w:rsidR="0048427E" w:rsidRPr="0048427E" w:rsidRDefault="0048427E" w:rsidP="001245B0">
      <w:pPr>
        <w:jc w:val="center"/>
        <w:rPr>
          <w:b/>
          <w:szCs w:val="24"/>
          <w:lang w:val="ru-RU"/>
        </w:rPr>
      </w:pPr>
    </w:p>
    <w:p w:rsidR="0048427E" w:rsidRPr="0048427E" w:rsidRDefault="0048427E" w:rsidP="001245B0">
      <w:pPr>
        <w:jc w:val="center"/>
        <w:rPr>
          <w:b/>
          <w:sz w:val="24"/>
          <w:szCs w:val="24"/>
          <w:lang w:val="ru-RU"/>
        </w:rPr>
      </w:pPr>
      <w:r w:rsidRPr="0048427E">
        <w:rPr>
          <w:b/>
          <w:sz w:val="24"/>
          <w:szCs w:val="24"/>
          <w:lang w:val="ru-RU"/>
        </w:rPr>
        <w:t xml:space="preserve">от </w:t>
      </w:r>
      <w:r w:rsidR="00B75C5F">
        <w:rPr>
          <w:b/>
          <w:sz w:val="24"/>
          <w:szCs w:val="24"/>
          <w:lang w:val="ru-RU"/>
        </w:rPr>
        <w:t>19.12.2024</w:t>
      </w:r>
      <w:r>
        <w:rPr>
          <w:b/>
          <w:sz w:val="24"/>
          <w:szCs w:val="24"/>
          <w:lang w:val="ru-RU"/>
        </w:rPr>
        <w:t xml:space="preserve">                   </w:t>
      </w:r>
      <w:r w:rsidR="001245B0">
        <w:rPr>
          <w:b/>
          <w:sz w:val="24"/>
          <w:szCs w:val="24"/>
          <w:lang w:val="ru-RU"/>
        </w:rPr>
        <w:t xml:space="preserve">          </w:t>
      </w:r>
      <w:r>
        <w:rPr>
          <w:b/>
          <w:sz w:val="24"/>
          <w:szCs w:val="24"/>
          <w:lang w:val="ru-RU"/>
        </w:rPr>
        <w:t xml:space="preserve">                                                </w:t>
      </w:r>
      <w:r w:rsidRPr="0048427E">
        <w:rPr>
          <w:b/>
          <w:sz w:val="24"/>
          <w:szCs w:val="24"/>
          <w:lang w:val="ru-RU"/>
        </w:rPr>
        <w:t xml:space="preserve">№ </w:t>
      </w:r>
      <w:r w:rsidR="00B75C5F">
        <w:rPr>
          <w:b/>
          <w:sz w:val="24"/>
          <w:szCs w:val="24"/>
          <w:lang w:val="ru-RU"/>
        </w:rPr>
        <w:t>236</w:t>
      </w:r>
    </w:p>
    <w:p w:rsidR="0048427E" w:rsidRPr="0048427E" w:rsidRDefault="0048427E" w:rsidP="0048427E">
      <w:pPr>
        <w:jc w:val="both"/>
        <w:rPr>
          <w:b/>
          <w:sz w:val="24"/>
          <w:szCs w:val="24"/>
          <w:lang w:val="ru-RU"/>
        </w:rPr>
      </w:pPr>
    </w:p>
    <w:p w:rsidR="0048427E" w:rsidRPr="0048427E" w:rsidRDefault="0048427E" w:rsidP="0048427E">
      <w:pPr>
        <w:jc w:val="center"/>
        <w:rPr>
          <w:bCs/>
          <w:sz w:val="20"/>
          <w:szCs w:val="20"/>
          <w:lang w:val="ru-RU"/>
        </w:rPr>
      </w:pPr>
      <w:r w:rsidRPr="0048427E">
        <w:rPr>
          <w:sz w:val="20"/>
          <w:szCs w:val="20"/>
          <w:lang w:val="ru-RU"/>
        </w:rPr>
        <w:t>х. Коржевский</w:t>
      </w:r>
    </w:p>
    <w:p w:rsidR="0048427E" w:rsidRPr="0048427E" w:rsidRDefault="0048427E" w:rsidP="0048427E">
      <w:pPr>
        <w:rPr>
          <w:szCs w:val="24"/>
          <w:lang w:val="ru-RU"/>
        </w:rPr>
      </w:pPr>
    </w:p>
    <w:p w:rsidR="0048427E" w:rsidRPr="0048427E" w:rsidRDefault="0048427E" w:rsidP="0048427E">
      <w:pPr>
        <w:suppressAutoHyphens/>
        <w:ind w:left="709" w:right="282"/>
        <w:jc w:val="center"/>
        <w:rPr>
          <w:b/>
          <w:lang w:val="ru-RU"/>
        </w:rPr>
      </w:pPr>
      <w:r w:rsidRPr="0048427E">
        <w:rPr>
          <w:b/>
          <w:lang w:val="ru-RU"/>
        </w:rPr>
        <w:t xml:space="preserve">О внесении изменений в постановление администрации Коржевского сельского поселения Славянского района от 18 апреля 2023 г. № 53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p>
    <w:p w:rsidR="0048427E" w:rsidRPr="0048427E" w:rsidRDefault="0048427E" w:rsidP="0048427E">
      <w:pPr>
        <w:suppressAutoHyphens/>
        <w:ind w:left="709" w:right="282"/>
        <w:jc w:val="center"/>
        <w:rPr>
          <w:b/>
          <w:lang w:val="ru-RU"/>
        </w:rPr>
      </w:pPr>
      <w:r w:rsidRPr="0048427E">
        <w:rPr>
          <w:b/>
          <w:lang w:val="ru-RU"/>
        </w:rPr>
        <w:t>без проведения торгов»</w:t>
      </w:r>
    </w:p>
    <w:p w:rsidR="0048427E" w:rsidRPr="0048427E" w:rsidRDefault="0048427E" w:rsidP="0048427E">
      <w:pPr>
        <w:widowControl w:val="0"/>
        <w:autoSpaceDE w:val="0"/>
        <w:autoSpaceDN w:val="0"/>
        <w:adjustRightInd w:val="0"/>
        <w:ind w:firstLine="567"/>
        <w:jc w:val="both"/>
        <w:rPr>
          <w:lang w:val="ru-RU"/>
        </w:rPr>
      </w:pPr>
    </w:p>
    <w:p w:rsidR="0048427E" w:rsidRPr="0048427E" w:rsidRDefault="0048427E" w:rsidP="0048427E">
      <w:pPr>
        <w:widowControl w:val="0"/>
        <w:autoSpaceDE w:val="0"/>
        <w:autoSpaceDN w:val="0"/>
        <w:adjustRightInd w:val="0"/>
        <w:ind w:firstLine="567"/>
        <w:jc w:val="both"/>
        <w:rPr>
          <w:lang w:val="ru-RU"/>
        </w:rPr>
      </w:pPr>
    </w:p>
    <w:p w:rsidR="0048427E" w:rsidRPr="0048427E" w:rsidRDefault="0048427E" w:rsidP="0048427E">
      <w:pPr>
        <w:widowControl w:val="0"/>
        <w:ind w:firstLine="709"/>
        <w:jc w:val="both"/>
        <w:rPr>
          <w:lang w:val="ru-RU"/>
        </w:rPr>
      </w:pPr>
      <w:r w:rsidRPr="0048427E">
        <w:rPr>
          <w:lang w:val="ru-RU"/>
        </w:rPr>
        <w:t>В целях приведения в соответствие с Федеральным законом от 8 августа 2024 г. № 319-ФЗ «О внесении изменений в Земельный кодекс Российской Федерации и статьи 10 и 10.1 Федерального закона «Об обороте земель сельскохозяйственного назначения» п о с т а н о в л я ю:</w:t>
      </w:r>
    </w:p>
    <w:p w:rsidR="0048427E" w:rsidRPr="0048427E" w:rsidRDefault="0048427E" w:rsidP="0048427E">
      <w:pPr>
        <w:ind w:firstLine="709"/>
        <w:jc w:val="both"/>
        <w:rPr>
          <w:szCs w:val="24"/>
          <w:lang w:val="ru-RU"/>
        </w:rPr>
      </w:pPr>
      <w:r w:rsidRPr="0048427E">
        <w:rPr>
          <w:lang w:val="ru-RU"/>
        </w:rPr>
        <w:t xml:space="preserve">1. Утвердить изменения в постановление администрации Коржевского сельского поселения Славянского района от 18 апреля 2023 г. № 53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Pr="0048427E">
        <w:rPr>
          <w:szCs w:val="24"/>
          <w:lang w:val="ru-RU"/>
        </w:rPr>
        <w:t>согласно приложению к настоящему постановлению.</w:t>
      </w:r>
    </w:p>
    <w:p w:rsidR="0048427E" w:rsidRPr="0048427E" w:rsidRDefault="0048427E" w:rsidP="0048427E">
      <w:pPr>
        <w:widowControl w:val="0"/>
        <w:ind w:firstLine="709"/>
        <w:jc w:val="both"/>
        <w:rPr>
          <w:rFonts w:eastAsia="Calibri"/>
          <w:lang w:val="ru-RU" w:eastAsia="en-US"/>
        </w:rPr>
      </w:pPr>
      <w:r w:rsidRPr="0048427E">
        <w:rPr>
          <w:lang w:val="ru-RU"/>
        </w:rPr>
        <w:t xml:space="preserve">2. </w:t>
      </w:r>
      <w:r w:rsidRPr="0048427E">
        <w:rPr>
          <w:rFonts w:eastAsia="Calibri"/>
          <w:color w:val="000000"/>
          <w:lang w:val="ru-RU" w:eastAsia="en-US"/>
        </w:rPr>
        <w:t>Общему отделу администрации Коржевского сельского поселения Славянского района (Зеленцова И.И.)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информационно-телекоммуникационной сети «Интернет».</w:t>
      </w:r>
    </w:p>
    <w:p w:rsidR="0048427E" w:rsidRPr="0048427E" w:rsidRDefault="0048427E" w:rsidP="0048427E">
      <w:pPr>
        <w:widowControl w:val="0"/>
        <w:ind w:firstLine="709"/>
        <w:jc w:val="both"/>
        <w:rPr>
          <w:lang w:val="ru-RU"/>
        </w:rPr>
      </w:pPr>
      <w:r w:rsidRPr="0048427E">
        <w:rPr>
          <w:lang w:val="ru-RU"/>
        </w:rPr>
        <w:t>3. Постановление вступает в силу на следующий день после его официального обнародования.</w:t>
      </w:r>
    </w:p>
    <w:p w:rsidR="0048427E" w:rsidRDefault="0048427E" w:rsidP="0048427E">
      <w:pPr>
        <w:widowControl w:val="0"/>
        <w:jc w:val="both"/>
        <w:rPr>
          <w:rFonts w:eastAsia="Calibri"/>
          <w:lang w:val="ru-RU" w:eastAsia="en-US"/>
        </w:rPr>
      </w:pPr>
    </w:p>
    <w:p w:rsidR="0048427E" w:rsidRDefault="0048427E" w:rsidP="0048427E">
      <w:pPr>
        <w:widowControl w:val="0"/>
        <w:jc w:val="both"/>
        <w:rPr>
          <w:rFonts w:eastAsia="Calibri"/>
          <w:lang w:val="ru-RU" w:eastAsia="en-US"/>
        </w:rPr>
      </w:pPr>
    </w:p>
    <w:p w:rsidR="0048427E" w:rsidRPr="0048427E" w:rsidRDefault="0048427E" w:rsidP="0048427E">
      <w:pPr>
        <w:widowControl w:val="0"/>
        <w:jc w:val="both"/>
        <w:rPr>
          <w:rFonts w:eastAsia="Calibri"/>
          <w:lang w:val="ru-RU" w:eastAsia="en-US"/>
        </w:rPr>
      </w:pPr>
      <w:bookmarkStart w:id="0" w:name="_GoBack"/>
      <w:bookmarkEnd w:id="0"/>
    </w:p>
    <w:p w:rsidR="0048427E" w:rsidRPr="0048427E" w:rsidRDefault="0048427E" w:rsidP="0048427E">
      <w:pPr>
        <w:widowControl w:val="0"/>
        <w:jc w:val="both"/>
        <w:rPr>
          <w:rFonts w:eastAsia="Calibri"/>
          <w:lang w:val="ru-RU"/>
        </w:rPr>
      </w:pPr>
      <w:r w:rsidRPr="0048427E">
        <w:rPr>
          <w:rFonts w:eastAsia="Calibri"/>
          <w:lang w:val="ru-RU"/>
        </w:rPr>
        <w:t>Глава Коржевского</w:t>
      </w:r>
      <w:r w:rsidR="007B0A8C">
        <w:rPr>
          <w:rFonts w:eastAsia="Calibri"/>
          <w:lang w:val="ru-RU"/>
        </w:rPr>
        <w:t xml:space="preserve"> </w:t>
      </w:r>
      <w:r w:rsidRPr="0048427E">
        <w:rPr>
          <w:rFonts w:eastAsia="Calibri"/>
          <w:lang w:val="ru-RU"/>
        </w:rPr>
        <w:t>сельского</w:t>
      </w:r>
    </w:p>
    <w:p w:rsidR="00D90F6D" w:rsidRDefault="0048427E" w:rsidP="00D90F6D">
      <w:pPr>
        <w:widowControl w:val="0"/>
        <w:jc w:val="both"/>
        <w:rPr>
          <w:rFonts w:eastAsia="Calibri"/>
          <w:lang w:val="ru-RU"/>
        </w:rPr>
      </w:pPr>
      <w:r w:rsidRPr="0048427E">
        <w:rPr>
          <w:rFonts w:eastAsia="Calibri"/>
          <w:lang w:val="ru-RU"/>
        </w:rPr>
        <w:t>поселения Славянского района</w:t>
      </w:r>
      <w:r w:rsidR="00D90F6D">
        <w:rPr>
          <w:rFonts w:eastAsia="Calibri"/>
          <w:lang w:val="ru-RU"/>
        </w:rPr>
        <w:t xml:space="preserve">                                                     </w:t>
      </w:r>
      <w:r w:rsidRPr="0048427E">
        <w:rPr>
          <w:rFonts w:eastAsia="Calibri"/>
          <w:lang w:val="ru-RU"/>
        </w:rPr>
        <w:t xml:space="preserve"> О.В. Шуваев</w:t>
      </w:r>
    </w:p>
    <w:p w:rsidR="00D90F6D" w:rsidRDefault="00D90F6D" w:rsidP="00D90F6D">
      <w:pPr>
        <w:widowControl w:val="0"/>
        <w:jc w:val="both"/>
        <w:rPr>
          <w:lang w:val="ru-RU"/>
        </w:rPr>
      </w:pPr>
    </w:p>
    <w:p w:rsidR="00D90F6D" w:rsidRDefault="00D90F6D" w:rsidP="00D90F6D">
      <w:pPr>
        <w:widowControl w:val="0"/>
        <w:jc w:val="both"/>
        <w:rPr>
          <w:lang w:val="ru-RU"/>
        </w:rPr>
      </w:pPr>
    </w:p>
    <w:p w:rsidR="0048427E" w:rsidRPr="0048427E" w:rsidRDefault="0048427E" w:rsidP="00D90F6D">
      <w:pPr>
        <w:widowControl w:val="0"/>
        <w:ind w:left="5245"/>
        <w:jc w:val="both"/>
        <w:rPr>
          <w:lang w:val="ru-RU"/>
        </w:rPr>
      </w:pPr>
      <w:r w:rsidRPr="0048427E">
        <w:rPr>
          <w:lang w:val="ru-RU"/>
        </w:rPr>
        <w:lastRenderedPageBreak/>
        <w:t>Приложение</w:t>
      </w:r>
    </w:p>
    <w:p w:rsidR="0048427E" w:rsidRPr="0048427E" w:rsidRDefault="0048427E" w:rsidP="0048427E">
      <w:pPr>
        <w:widowControl w:val="0"/>
        <w:ind w:left="5103"/>
        <w:rPr>
          <w:szCs w:val="24"/>
          <w:lang w:val="ru-RU"/>
        </w:rPr>
      </w:pPr>
    </w:p>
    <w:p w:rsidR="0048427E" w:rsidRPr="0048427E" w:rsidRDefault="0048427E" w:rsidP="0048427E">
      <w:pPr>
        <w:widowControl w:val="0"/>
        <w:ind w:left="5245"/>
        <w:rPr>
          <w:szCs w:val="24"/>
          <w:lang w:val="ru-RU"/>
        </w:rPr>
      </w:pPr>
      <w:r w:rsidRPr="0048427E">
        <w:rPr>
          <w:lang w:val="ru-RU"/>
        </w:rPr>
        <w:t>УТВЕРЖДЕНЫ</w:t>
      </w:r>
    </w:p>
    <w:p w:rsidR="0048427E" w:rsidRPr="0048427E" w:rsidRDefault="0048427E" w:rsidP="0048427E">
      <w:pPr>
        <w:ind w:left="5245"/>
        <w:rPr>
          <w:rFonts w:eastAsia="Arial"/>
          <w:color w:val="000000"/>
          <w:kern w:val="1"/>
          <w:lang w:val="ru-RU" w:bidi="ru-RU"/>
        </w:rPr>
      </w:pPr>
      <w:r w:rsidRPr="0048427E">
        <w:rPr>
          <w:rFonts w:eastAsia="Arial"/>
          <w:color w:val="000000"/>
          <w:kern w:val="1"/>
          <w:lang w:val="ru-RU" w:bidi="ru-RU"/>
        </w:rPr>
        <w:t>постановлением администрации</w:t>
      </w:r>
    </w:p>
    <w:p w:rsidR="0048427E" w:rsidRPr="0048427E" w:rsidRDefault="0048427E" w:rsidP="0048427E">
      <w:pPr>
        <w:ind w:left="5245"/>
        <w:rPr>
          <w:rFonts w:eastAsia="Arial"/>
          <w:color w:val="000000"/>
          <w:kern w:val="1"/>
          <w:lang w:val="ru-RU" w:bidi="ru-RU"/>
        </w:rPr>
      </w:pPr>
      <w:r w:rsidRPr="0048427E">
        <w:rPr>
          <w:rFonts w:eastAsia="Arial"/>
          <w:color w:val="000000"/>
          <w:kern w:val="1"/>
          <w:lang w:val="ru-RU" w:bidi="ru-RU"/>
        </w:rPr>
        <w:t>Коржевского сельского поселения</w:t>
      </w:r>
    </w:p>
    <w:p w:rsidR="0048427E" w:rsidRPr="0048427E" w:rsidRDefault="0048427E" w:rsidP="0048427E">
      <w:pPr>
        <w:ind w:left="5245"/>
        <w:rPr>
          <w:rFonts w:eastAsia="Arial"/>
          <w:color w:val="000000"/>
          <w:kern w:val="1"/>
          <w:lang w:val="ru-RU" w:bidi="ru-RU"/>
        </w:rPr>
      </w:pPr>
      <w:r w:rsidRPr="0048427E">
        <w:rPr>
          <w:rFonts w:eastAsia="Arial"/>
          <w:color w:val="000000"/>
          <w:kern w:val="1"/>
          <w:lang w:val="ru-RU" w:bidi="ru-RU"/>
        </w:rPr>
        <w:t>Славянского района</w:t>
      </w:r>
    </w:p>
    <w:p w:rsidR="0048427E" w:rsidRPr="0048427E" w:rsidRDefault="0048427E" w:rsidP="0048427E">
      <w:pPr>
        <w:ind w:left="5245"/>
        <w:rPr>
          <w:b/>
          <w:lang w:val="ru-RU"/>
        </w:rPr>
      </w:pPr>
      <w:r w:rsidRPr="0048427E">
        <w:rPr>
          <w:lang w:val="ru-RU"/>
        </w:rPr>
        <w:t xml:space="preserve">от </w:t>
      </w:r>
      <w:r w:rsidR="00B75C5F">
        <w:rPr>
          <w:lang w:val="ru-RU"/>
        </w:rPr>
        <w:t>19.12.2024 № 236</w:t>
      </w:r>
    </w:p>
    <w:p w:rsidR="0048427E" w:rsidRPr="0048427E" w:rsidRDefault="0048427E" w:rsidP="0048427E">
      <w:pPr>
        <w:jc w:val="center"/>
        <w:rPr>
          <w:rFonts w:eastAsia="Calibri"/>
          <w:b/>
          <w:lang w:val="ru-RU"/>
        </w:rPr>
      </w:pPr>
    </w:p>
    <w:p w:rsidR="0048427E" w:rsidRPr="0048427E" w:rsidRDefault="0048427E" w:rsidP="0048427E">
      <w:pPr>
        <w:suppressAutoHyphens/>
        <w:ind w:left="709" w:right="425"/>
        <w:jc w:val="center"/>
        <w:rPr>
          <w:rFonts w:eastAsia="Calibri"/>
          <w:b/>
          <w:lang w:val="ru-RU"/>
        </w:rPr>
      </w:pPr>
      <w:r w:rsidRPr="0048427E">
        <w:rPr>
          <w:rFonts w:eastAsia="Calibri"/>
          <w:b/>
          <w:lang w:val="ru-RU"/>
        </w:rPr>
        <w:t>ИЗМЕНЕНИЯ,</w:t>
      </w:r>
    </w:p>
    <w:p w:rsidR="0048427E" w:rsidRPr="0048427E" w:rsidRDefault="0048427E" w:rsidP="0048427E">
      <w:pPr>
        <w:suppressAutoHyphens/>
        <w:ind w:left="709" w:right="425"/>
        <w:jc w:val="center"/>
        <w:rPr>
          <w:rFonts w:eastAsia="Calibri"/>
          <w:b/>
          <w:lang w:val="ru-RU"/>
        </w:rPr>
      </w:pPr>
      <w:r w:rsidRPr="0048427E">
        <w:rPr>
          <w:rFonts w:eastAsia="Calibri"/>
          <w:b/>
          <w:lang w:val="ru-RU"/>
        </w:rPr>
        <w:t>вносимые в постановление администрации Коржевского</w:t>
      </w:r>
    </w:p>
    <w:p w:rsidR="0048427E" w:rsidRPr="0048427E" w:rsidRDefault="0048427E" w:rsidP="0048427E">
      <w:pPr>
        <w:suppressAutoHyphens/>
        <w:ind w:left="709" w:right="425"/>
        <w:jc w:val="center"/>
        <w:rPr>
          <w:rFonts w:eastAsia="Calibri"/>
          <w:b/>
          <w:lang w:val="ru-RU"/>
        </w:rPr>
      </w:pPr>
      <w:r w:rsidRPr="0048427E">
        <w:rPr>
          <w:rFonts w:eastAsia="Calibri"/>
          <w:b/>
          <w:lang w:val="ru-RU"/>
        </w:rPr>
        <w:t>сельского поселения Славянского района от 18 апреля 2023 г. № 53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48427E" w:rsidRPr="0048427E" w:rsidRDefault="0048427E" w:rsidP="0048427E">
      <w:pPr>
        <w:jc w:val="center"/>
        <w:rPr>
          <w:rFonts w:eastAsia="Calibri"/>
          <w:b/>
          <w:lang w:val="ru-RU"/>
        </w:rPr>
      </w:pPr>
    </w:p>
    <w:p w:rsidR="0048427E" w:rsidRPr="0048427E" w:rsidRDefault="0048427E" w:rsidP="0048427E">
      <w:pPr>
        <w:ind w:firstLine="709"/>
        <w:rPr>
          <w:rFonts w:eastAsia="Calibri"/>
          <w:lang w:val="ru-RU"/>
        </w:rPr>
      </w:pPr>
      <w:r w:rsidRPr="0048427E">
        <w:rPr>
          <w:rFonts w:eastAsia="Calibri"/>
          <w:lang w:val="ru-RU"/>
        </w:rPr>
        <w:t>1. В приложении к постановлению:</w:t>
      </w:r>
    </w:p>
    <w:p w:rsidR="0048427E" w:rsidRPr="0048427E" w:rsidRDefault="0048427E" w:rsidP="0048427E">
      <w:pPr>
        <w:ind w:firstLine="709"/>
        <w:jc w:val="both"/>
        <w:rPr>
          <w:rFonts w:eastAsia="Calibri"/>
          <w:lang w:val="ru-RU"/>
        </w:rPr>
      </w:pPr>
      <w:r w:rsidRPr="0048427E">
        <w:rPr>
          <w:rFonts w:eastAsia="Calibri"/>
          <w:lang w:val="ru-RU"/>
        </w:rPr>
        <w:t>1) пункт 1.1. раздела I дополнить подпунктом 1.1.4. следующего содержания:</w:t>
      </w:r>
    </w:p>
    <w:p w:rsidR="0048427E" w:rsidRPr="0048427E" w:rsidRDefault="0048427E" w:rsidP="0048427E">
      <w:pPr>
        <w:autoSpaceDE w:val="0"/>
        <w:autoSpaceDN w:val="0"/>
        <w:adjustRightInd w:val="0"/>
        <w:ind w:firstLine="709"/>
        <w:jc w:val="both"/>
        <w:rPr>
          <w:color w:val="000000" w:themeColor="text1"/>
          <w:lang w:val="ru-RU"/>
        </w:rPr>
      </w:pPr>
      <w:r w:rsidRPr="0048427E">
        <w:rPr>
          <w:rFonts w:eastAsia="Calibri"/>
          <w:lang w:val="ru-RU"/>
        </w:rPr>
        <w:t>«</w:t>
      </w:r>
      <w:r w:rsidRPr="0048427E">
        <w:rPr>
          <w:color w:val="000000" w:themeColor="text1"/>
          <w:lang w:val="ru-RU"/>
        </w:rPr>
        <w:t>1.1.4.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(далее – граждане, для которых применяются положения статьи 39.18 ЗК РФ), за исключением случаев если:</w:t>
      </w:r>
    </w:p>
    <w:p w:rsidR="0048427E" w:rsidRPr="0048427E" w:rsidRDefault="0048427E" w:rsidP="0048427E">
      <w:pPr>
        <w:autoSpaceDE w:val="0"/>
        <w:autoSpaceDN w:val="0"/>
        <w:adjustRightInd w:val="0"/>
        <w:ind w:firstLine="709"/>
        <w:jc w:val="both"/>
        <w:rPr>
          <w:color w:val="000000" w:themeColor="text1"/>
          <w:lang w:val="ru-RU"/>
        </w:rPr>
      </w:pPr>
      <w:r w:rsidRPr="0048427E">
        <w:rPr>
          <w:color w:val="000000" w:themeColor="text1"/>
          <w:lang w:val="ru-RU"/>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48427E" w:rsidRPr="0048427E" w:rsidRDefault="0048427E" w:rsidP="0048427E">
      <w:pPr>
        <w:autoSpaceDE w:val="0"/>
        <w:autoSpaceDN w:val="0"/>
        <w:adjustRightInd w:val="0"/>
        <w:ind w:firstLine="709"/>
        <w:jc w:val="both"/>
        <w:rPr>
          <w:color w:val="000000" w:themeColor="text1"/>
          <w:lang w:val="ru-RU"/>
        </w:rPr>
      </w:pPr>
      <w:r w:rsidRPr="0048427E">
        <w:rPr>
          <w:color w:val="000000" w:themeColor="text1"/>
          <w:lang w:val="ru-RU"/>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48427E" w:rsidRPr="0048427E" w:rsidRDefault="0048427E" w:rsidP="0048427E">
      <w:pPr>
        <w:autoSpaceDE w:val="0"/>
        <w:autoSpaceDN w:val="0"/>
        <w:adjustRightInd w:val="0"/>
        <w:ind w:firstLine="709"/>
        <w:jc w:val="both"/>
        <w:rPr>
          <w:color w:val="000000" w:themeColor="text1"/>
          <w:lang w:val="ru-RU"/>
        </w:rPr>
      </w:pPr>
      <w:r w:rsidRPr="0048427E">
        <w:rPr>
          <w:color w:val="000000" w:themeColor="text1"/>
          <w:lang w:val="ru-RU"/>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48427E" w:rsidRPr="0048427E" w:rsidRDefault="0048427E" w:rsidP="0048427E">
      <w:pPr>
        <w:autoSpaceDE w:val="0"/>
        <w:autoSpaceDN w:val="0"/>
        <w:adjustRightInd w:val="0"/>
        <w:ind w:firstLine="709"/>
        <w:jc w:val="both"/>
        <w:rPr>
          <w:color w:val="000000" w:themeColor="text1"/>
          <w:lang w:val="ru-RU"/>
        </w:rPr>
      </w:pPr>
      <w:r w:rsidRPr="0048427E">
        <w:rPr>
          <w:color w:val="000000" w:themeColor="text1"/>
          <w:lang w:val="ru-RU"/>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48427E" w:rsidRPr="0048427E" w:rsidRDefault="0048427E" w:rsidP="0048427E">
      <w:pPr>
        <w:autoSpaceDE w:val="0"/>
        <w:autoSpaceDN w:val="0"/>
        <w:adjustRightInd w:val="0"/>
        <w:ind w:firstLine="709"/>
        <w:jc w:val="both"/>
        <w:rPr>
          <w:color w:val="000000" w:themeColor="text1"/>
          <w:lang w:val="ru-RU"/>
        </w:rPr>
      </w:pPr>
      <w:r w:rsidRPr="0048427E">
        <w:rPr>
          <w:color w:val="000000" w:themeColor="text1"/>
          <w:lang w:val="ru-RU"/>
        </w:rPr>
        <w:t xml:space="preserve">5) такие граждане являются членами садоводческих некоммерческих товариществ, которым в соответствии с подпунктом 3 пункта 2 статьи 39.3 и </w:t>
      </w:r>
      <w:r w:rsidRPr="0048427E">
        <w:rPr>
          <w:color w:val="000000" w:themeColor="text1"/>
          <w:lang w:val="ru-RU"/>
        </w:rPr>
        <w:lastRenderedPageBreak/>
        <w:t>подпунктом 7 пункта 2 статьи 39.6 ЗК РФ или другими федеральными законами садовые земельные участки предоставляются без проведения торгов.»;</w:t>
      </w:r>
    </w:p>
    <w:p w:rsidR="0048427E" w:rsidRPr="0048427E" w:rsidRDefault="0048427E" w:rsidP="0048427E">
      <w:pPr>
        <w:ind w:firstLine="709"/>
        <w:jc w:val="both"/>
        <w:rPr>
          <w:rFonts w:eastAsia="Calibri"/>
          <w:lang w:val="ru-RU"/>
        </w:rPr>
      </w:pPr>
      <w:r w:rsidRPr="0048427E">
        <w:rPr>
          <w:rFonts w:eastAsia="Calibri"/>
          <w:lang w:val="ru-RU"/>
        </w:rPr>
        <w:t>2) пункт 1.1. раздела I дополнить подпунктом 1.1.5. следующего содержания:</w:t>
      </w:r>
    </w:p>
    <w:p w:rsidR="0048427E" w:rsidRPr="0048427E" w:rsidRDefault="0048427E" w:rsidP="0048427E">
      <w:pPr>
        <w:autoSpaceDE w:val="0"/>
        <w:autoSpaceDN w:val="0"/>
        <w:adjustRightInd w:val="0"/>
        <w:ind w:firstLine="709"/>
        <w:jc w:val="both"/>
        <w:rPr>
          <w:rFonts w:eastAsia="Calibri"/>
          <w:lang w:val="ru-RU"/>
        </w:rPr>
      </w:pPr>
      <w:r w:rsidRPr="0048427E">
        <w:rPr>
          <w:rFonts w:eastAsia="Calibri"/>
          <w:lang w:val="ru-RU"/>
        </w:rPr>
        <w:t>«</w:t>
      </w:r>
      <w:r w:rsidRPr="0048427E">
        <w:rPr>
          <w:color w:val="000000" w:themeColor="text1"/>
          <w:lang w:val="ru-RU"/>
        </w:rPr>
        <w:t>1.1.5. Земельные участки из земель сельскохозяйственного назначения, находящиеся в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 (далее – сельскохозяйственные организации, для которых применяются положения статьи 39.18 ЗК РФ).</w:t>
      </w:r>
      <w:r w:rsidRPr="0048427E">
        <w:rPr>
          <w:rFonts w:eastAsia="Calibri"/>
          <w:lang w:val="ru-RU"/>
        </w:rPr>
        <w:t>»;</w:t>
      </w:r>
    </w:p>
    <w:p w:rsidR="0048427E" w:rsidRPr="0048427E" w:rsidRDefault="0048427E" w:rsidP="0048427E">
      <w:pPr>
        <w:ind w:firstLine="709"/>
        <w:jc w:val="both"/>
        <w:rPr>
          <w:rFonts w:eastAsia="Calibri"/>
          <w:lang w:val="ru-RU"/>
        </w:rPr>
      </w:pPr>
      <w:r w:rsidRPr="0048427E">
        <w:rPr>
          <w:rFonts w:eastAsia="Calibri"/>
          <w:lang w:val="ru-RU"/>
        </w:rPr>
        <w:t xml:space="preserve">3) подпункт 2.3.1. пункта </w:t>
      </w:r>
      <w:r w:rsidRPr="0048427E">
        <w:rPr>
          <w:lang w:val="ru-RU"/>
        </w:rPr>
        <w:t xml:space="preserve">2.3. </w:t>
      </w:r>
      <w:r w:rsidRPr="0048427E">
        <w:rPr>
          <w:rFonts w:eastAsia="Calibri"/>
          <w:lang w:val="ru-RU"/>
        </w:rPr>
        <w:t>раздела II дополнить абзацем следующего содержания:</w:t>
      </w:r>
    </w:p>
    <w:p w:rsidR="0048427E" w:rsidRPr="0048427E" w:rsidRDefault="0048427E" w:rsidP="0048427E">
      <w:pPr>
        <w:snapToGrid w:val="0"/>
        <w:ind w:firstLine="709"/>
        <w:jc w:val="both"/>
        <w:rPr>
          <w:lang w:val="ru-RU"/>
        </w:rPr>
      </w:pPr>
      <w:r w:rsidRPr="0048427E">
        <w:rPr>
          <w:rFonts w:eastAsia="Calibri"/>
          <w:lang w:val="ru-RU"/>
        </w:rPr>
        <w:t>«</w:t>
      </w:r>
      <w:r w:rsidRPr="0048427E">
        <w:rPr>
          <w:lang w:val="ru-RU"/>
        </w:rPr>
        <w:t>Заключение договора купли-продажи осуществляется на бумажном носителе в Администрации.»;</w:t>
      </w:r>
    </w:p>
    <w:p w:rsidR="0048427E" w:rsidRPr="0048427E" w:rsidRDefault="0048427E" w:rsidP="0048427E">
      <w:pPr>
        <w:ind w:firstLine="709"/>
        <w:jc w:val="both"/>
        <w:rPr>
          <w:rFonts w:eastAsia="Calibri"/>
          <w:lang w:val="ru-RU"/>
        </w:rPr>
      </w:pPr>
      <w:r w:rsidRPr="0048427E">
        <w:rPr>
          <w:rFonts w:eastAsia="Calibri"/>
          <w:lang w:val="ru-RU"/>
        </w:rPr>
        <w:t xml:space="preserve">4) подпункт 2.3.2. пункта </w:t>
      </w:r>
      <w:r w:rsidRPr="0048427E">
        <w:rPr>
          <w:lang w:val="ru-RU"/>
        </w:rPr>
        <w:t xml:space="preserve">2.3. </w:t>
      </w:r>
      <w:r w:rsidRPr="0048427E">
        <w:rPr>
          <w:rFonts w:eastAsia="Calibri"/>
          <w:lang w:val="ru-RU"/>
        </w:rPr>
        <w:t>раздела II дополнить абзацем следующего содержания:</w:t>
      </w:r>
    </w:p>
    <w:p w:rsidR="0048427E" w:rsidRPr="0048427E" w:rsidRDefault="0048427E" w:rsidP="0048427E">
      <w:pPr>
        <w:widowControl w:val="0"/>
        <w:autoSpaceDE w:val="0"/>
        <w:autoSpaceDN w:val="0"/>
        <w:adjustRightInd w:val="0"/>
        <w:ind w:firstLine="709"/>
        <w:jc w:val="both"/>
        <w:rPr>
          <w:lang w:val="ru-RU"/>
        </w:rPr>
      </w:pPr>
      <w:r w:rsidRPr="0048427E">
        <w:rPr>
          <w:rFonts w:eastAsia="Calibri"/>
          <w:lang w:val="ru-RU"/>
        </w:rPr>
        <w:t>«</w:t>
      </w:r>
      <w:r w:rsidRPr="0048427E">
        <w:rPr>
          <w:lang w:val="ru-RU"/>
        </w:rPr>
        <w:t>Заключение договора аренды осуществляется на бумажном носителе в Администрации.»;</w:t>
      </w:r>
    </w:p>
    <w:p w:rsidR="0048427E" w:rsidRPr="0048427E" w:rsidRDefault="0048427E" w:rsidP="0048427E">
      <w:pPr>
        <w:widowControl w:val="0"/>
        <w:autoSpaceDE w:val="0"/>
        <w:autoSpaceDN w:val="0"/>
        <w:adjustRightInd w:val="0"/>
        <w:ind w:firstLine="709"/>
        <w:jc w:val="both"/>
        <w:rPr>
          <w:lang w:val="ru-RU"/>
        </w:rPr>
      </w:pPr>
      <w:r w:rsidRPr="0048427E">
        <w:rPr>
          <w:lang w:val="ru-RU"/>
        </w:rPr>
        <w:t xml:space="preserve">5) </w:t>
      </w:r>
      <w:r w:rsidRPr="0048427E">
        <w:rPr>
          <w:rFonts w:eastAsia="Calibri"/>
          <w:lang w:val="ru-RU"/>
        </w:rPr>
        <w:t xml:space="preserve">подпункт 2.3.3. пункта </w:t>
      </w:r>
      <w:r w:rsidRPr="0048427E">
        <w:rPr>
          <w:lang w:val="ru-RU"/>
        </w:rPr>
        <w:t xml:space="preserve">2.3. </w:t>
      </w:r>
      <w:r w:rsidRPr="0048427E">
        <w:rPr>
          <w:rFonts w:eastAsia="Calibri"/>
          <w:lang w:val="ru-RU"/>
        </w:rPr>
        <w:t>раздела II дополнить абзацем следующего содержания:</w:t>
      </w:r>
    </w:p>
    <w:p w:rsidR="0048427E" w:rsidRPr="0048427E" w:rsidRDefault="0048427E" w:rsidP="0048427E">
      <w:pPr>
        <w:widowControl w:val="0"/>
        <w:autoSpaceDE w:val="0"/>
        <w:autoSpaceDN w:val="0"/>
        <w:adjustRightInd w:val="0"/>
        <w:ind w:firstLine="709"/>
        <w:jc w:val="both"/>
        <w:rPr>
          <w:lang w:val="ru-RU"/>
        </w:rPr>
      </w:pPr>
      <w:r w:rsidRPr="0048427E">
        <w:rPr>
          <w:rFonts w:eastAsia="Calibri"/>
          <w:lang w:val="ru-RU"/>
        </w:rPr>
        <w:t>«</w:t>
      </w:r>
      <w:r w:rsidRPr="0048427E">
        <w:rPr>
          <w:lang w:val="ru-RU"/>
        </w:rPr>
        <w:t xml:space="preserve">Заключение договора </w:t>
      </w:r>
      <w:r w:rsidRPr="0048427E">
        <w:rPr>
          <w:szCs w:val="22"/>
          <w:lang w:val="ru-RU" w:eastAsia="en-US"/>
        </w:rPr>
        <w:t>безвозмездного пользования</w:t>
      </w:r>
      <w:r w:rsidRPr="0048427E">
        <w:rPr>
          <w:lang w:val="ru-RU"/>
        </w:rPr>
        <w:t xml:space="preserve"> осуществляется на бумажном носителе в Администрации.»;</w:t>
      </w:r>
    </w:p>
    <w:p w:rsidR="0048427E" w:rsidRPr="0048427E" w:rsidRDefault="0048427E" w:rsidP="0048427E">
      <w:pPr>
        <w:widowControl w:val="0"/>
        <w:autoSpaceDE w:val="0"/>
        <w:autoSpaceDN w:val="0"/>
        <w:adjustRightInd w:val="0"/>
        <w:ind w:firstLine="709"/>
        <w:jc w:val="both"/>
        <w:rPr>
          <w:rFonts w:eastAsia="Calibri"/>
          <w:lang w:val="ru-RU"/>
        </w:rPr>
      </w:pPr>
      <w:r w:rsidRPr="0048427E">
        <w:rPr>
          <w:lang w:val="ru-RU"/>
        </w:rPr>
        <w:t xml:space="preserve">6) абзац 3 </w:t>
      </w:r>
      <w:r w:rsidRPr="0048427E">
        <w:rPr>
          <w:rFonts w:eastAsia="Calibri"/>
          <w:lang w:val="ru-RU"/>
        </w:rPr>
        <w:t xml:space="preserve">подпункта 2.4.1. пункта </w:t>
      </w:r>
      <w:r w:rsidRPr="0048427E">
        <w:rPr>
          <w:lang w:val="ru-RU"/>
        </w:rPr>
        <w:t xml:space="preserve">2.4. </w:t>
      </w:r>
      <w:r w:rsidRPr="0048427E">
        <w:rPr>
          <w:rFonts w:eastAsia="Calibri"/>
          <w:lang w:val="ru-RU"/>
        </w:rPr>
        <w:t>раздела II изложить в следующей редакции:</w:t>
      </w:r>
    </w:p>
    <w:p w:rsidR="0048427E" w:rsidRPr="0048427E" w:rsidRDefault="0048427E" w:rsidP="0048427E">
      <w:pPr>
        <w:widowControl w:val="0"/>
        <w:autoSpaceDE w:val="0"/>
        <w:autoSpaceDN w:val="0"/>
        <w:adjustRightInd w:val="0"/>
        <w:ind w:firstLine="709"/>
        <w:jc w:val="both"/>
        <w:rPr>
          <w:rFonts w:eastAsia="Calibri"/>
          <w:lang w:val="ru-RU"/>
        </w:rPr>
      </w:pPr>
      <w:r w:rsidRPr="0048427E">
        <w:rPr>
          <w:szCs w:val="22"/>
          <w:lang w:val="ru-RU" w:eastAsia="en-US"/>
        </w:rPr>
        <w:t xml:space="preserve">«пятьдесят четыре календарных дня </w:t>
      </w:r>
      <w:r w:rsidRPr="0048427E">
        <w:rPr>
          <w:szCs w:val="24"/>
          <w:lang w:val="ru-RU"/>
        </w:rPr>
        <w:t xml:space="preserve">(в случае </w:t>
      </w:r>
      <w:r w:rsidRPr="0048427E">
        <w:rPr>
          <w:szCs w:val="22"/>
          <w:lang w:val="ru-RU" w:eastAsia="en-US"/>
        </w:rPr>
        <w:t xml:space="preserve">обращения </w:t>
      </w:r>
      <w:r w:rsidRPr="0048427E">
        <w:rPr>
          <w:color w:val="000000" w:themeColor="text1"/>
          <w:lang w:val="ru-RU"/>
        </w:rPr>
        <w:t>граждан или сельскохозяйственных организации, для которых применяются положения статьи 39.18 ЗК РФ</w:t>
      </w:r>
      <w:r w:rsidRPr="0048427E">
        <w:rPr>
          <w:szCs w:val="22"/>
          <w:lang w:val="ru-RU" w:eastAsia="en-US"/>
        </w:rPr>
        <w:t>).»</w:t>
      </w:r>
      <w:r w:rsidRPr="0048427E">
        <w:rPr>
          <w:color w:val="000000" w:themeColor="text1"/>
          <w:lang w:val="ru-RU"/>
        </w:rPr>
        <w:t>;</w:t>
      </w:r>
    </w:p>
    <w:p w:rsidR="0048427E" w:rsidRPr="0048427E" w:rsidRDefault="0048427E" w:rsidP="0048427E">
      <w:pPr>
        <w:ind w:firstLine="709"/>
        <w:jc w:val="both"/>
        <w:rPr>
          <w:rFonts w:eastAsia="Calibri"/>
          <w:lang w:val="ru-RU"/>
        </w:rPr>
      </w:pPr>
      <w:r w:rsidRPr="0048427E">
        <w:rPr>
          <w:rFonts w:eastAsia="Calibri"/>
          <w:lang w:val="ru-RU"/>
        </w:rPr>
        <w:t xml:space="preserve">7) </w:t>
      </w:r>
      <w:r w:rsidRPr="0048427E">
        <w:rPr>
          <w:lang w:val="ru-RU"/>
        </w:rPr>
        <w:t xml:space="preserve">абзац 3 </w:t>
      </w:r>
      <w:r w:rsidRPr="0048427E">
        <w:rPr>
          <w:rFonts w:eastAsia="Calibri"/>
          <w:lang w:val="ru-RU"/>
        </w:rPr>
        <w:t xml:space="preserve">подпункта 2.4.2. пункта </w:t>
      </w:r>
      <w:r w:rsidRPr="0048427E">
        <w:rPr>
          <w:lang w:val="ru-RU"/>
        </w:rPr>
        <w:t xml:space="preserve">2.4. </w:t>
      </w:r>
      <w:r w:rsidRPr="0048427E">
        <w:rPr>
          <w:rFonts w:eastAsia="Calibri"/>
          <w:lang w:val="ru-RU"/>
        </w:rPr>
        <w:t>раздела II изложить в следующей редакции:</w:t>
      </w:r>
    </w:p>
    <w:p w:rsidR="0048427E" w:rsidRPr="0048427E" w:rsidRDefault="0048427E" w:rsidP="0048427E">
      <w:pPr>
        <w:tabs>
          <w:tab w:val="left" w:pos="700"/>
        </w:tabs>
        <w:autoSpaceDE w:val="0"/>
        <w:autoSpaceDN w:val="0"/>
        <w:adjustRightInd w:val="0"/>
        <w:ind w:firstLine="720"/>
        <w:jc w:val="both"/>
        <w:rPr>
          <w:rFonts w:eastAsia="Calibri"/>
          <w:lang w:val="ru-RU"/>
        </w:rPr>
      </w:pPr>
      <w:r w:rsidRPr="0048427E">
        <w:rPr>
          <w:rFonts w:eastAsia="Calibri"/>
          <w:lang w:val="ru-RU"/>
        </w:rPr>
        <w:t>«</w:t>
      </w:r>
      <w:r w:rsidRPr="0048427E">
        <w:rPr>
          <w:szCs w:val="22"/>
          <w:lang w:val="ru-RU" w:eastAsia="en-US"/>
        </w:rPr>
        <w:t>пятьдесят четыре календарных дня</w:t>
      </w:r>
      <w:r w:rsidRPr="0048427E">
        <w:rPr>
          <w:szCs w:val="24"/>
          <w:lang w:val="ru-RU"/>
        </w:rPr>
        <w:t xml:space="preserve"> (в случае </w:t>
      </w:r>
      <w:r w:rsidRPr="0048427E">
        <w:rPr>
          <w:szCs w:val="22"/>
          <w:lang w:val="ru-RU" w:eastAsia="en-US"/>
        </w:rPr>
        <w:t xml:space="preserve">обращения </w:t>
      </w:r>
      <w:r w:rsidRPr="0048427E">
        <w:rPr>
          <w:color w:val="000000" w:themeColor="text1"/>
          <w:lang w:val="ru-RU"/>
        </w:rPr>
        <w:t>граждан или сельскохозяйственных организации, для которых применяются положения статьи 39.18 ЗК РФ</w:t>
      </w:r>
      <w:r w:rsidRPr="0048427E">
        <w:rPr>
          <w:szCs w:val="22"/>
          <w:lang w:val="ru-RU" w:eastAsia="en-US"/>
        </w:rPr>
        <w:t>).</w:t>
      </w:r>
      <w:r w:rsidRPr="0048427E">
        <w:rPr>
          <w:rFonts w:eastAsia="Calibri"/>
          <w:lang w:val="ru-RU"/>
        </w:rPr>
        <w:t>»;</w:t>
      </w:r>
    </w:p>
    <w:p w:rsidR="0048427E" w:rsidRPr="0048427E" w:rsidRDefault="0048427E" w:rsidP="0048427E">
      <w:pPr>
        <w:ind w:firstLine="709"/>
        <w:jc w:val="both"/>
        <w:rPr>
          <w:rFonts w:eastAsia="Calibri"/>
          <w:lang w:val="ru-RU"/>
        </w:rPr>
      </w:pPr>
      <w:r w:rsidRPr="0048427E">
        <w:rPr>
          <w:rFonts w:eastAsia="Calibri"/>
          <w:lang w:val="ru-RU"/>
        </w:rPr>
        <w:t>8) абзац 9 пункта 2.9. раздела II изложить в следующей редакции:</w:t>
      </w:r>
    </w:p>
    <w:p w:rsidR="0048427E" w:rsidRPr="0048427E" w:rsidRDefault="0048427E" w:rsidP="0048427E">
      <w:pPr>
        <w:widowControl w:val="0"/>
        <w:suppressAutoHyphens/>
        <w:autoSpaceDE w:val="0"/>
        <w:autoSpaceDN w:val="0"/>
        <w:adjustRightInd w:val="0"/>
        <w:ind w:firstLine="709"/>
        <w:jc w:val="both"/>
        <w:rPr>
          <w:bCs/>
          <w:color w:val="000000"/>
          <w:lang w:val="ru-RU"/>
        </w:rPr>
      </w:pPr>
      <w:r w:rsidRPr="0048427E">
        <w:rPr>
          <w:rFonts w:ascii="Arial" w:eastAsia="Calibri" w:hAnsi="Arial" w:cs="Arial"/>
          <w:color w:val="000000"/>
          <w:lang w:val="ru-RU"/>
        </w:rPr>
        <w:t>«</w:t>
      </w:r>
      <w:r w:rsidRPr="0048427E">
        <w:rPr>
          <w:bCs/>
          <w:color w:val="000000"/>
          <w:lang w:val="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w:t>
      </w:r>
      <w:r w:rsidR="00B75C5F">
        <w:rPr>
          <w:bCs/>
          <w:color w:val="000000"/>
          <w:lang w:val="ru-RU"/>
        </w:rPr>
        <w:t xml:space="preserve"> </w:t>
      </w:r>
      <w:r w:rsidRPr="0048427E">
        <w:rPr>
          <w:color w:val="000000"/>
          <w:lang w:val="ru-RU"/>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Pr="0048427E">
        <w:rPr>
          <w:bCs/>
          <w:color w:val="000000"/>
          <w:lang w:val="ru-RU"/>
        </w:rPr>
        <w:t xml:space="preserve">,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48427E">
        <w:rPr>
          <w:bCs/>
          <w:color w:val="000000"/>
          <w:lang w:val="ru-RU"/>
        </w:rPr>
        <w:lastRenderedPageBreak/>
        <w:t>расположенных на таком земельном участке, или правообладатель такого земельного участка;»;</w:t>
      </w:r>
    </w:p>
    <w:p w:rsidR="0048427E" w:rsidRPr="0048427E" w:rsidRDefault="0048427E" w:rsidP="0048427E">
      <w:pPr>
        <w:ind w:firstLine="709"/>
        <w:jc w:val="both"/>
        <w:rPr>
          <w:rFonts w:eastAsia="Calibri"/>
          <w:lang w:val="ru-RU"/>
        </w:rPr>
      </w:pPr>
      <w:r w:rsidRPr="0048427E">
        <w:rPr>
          <w:rFonts w:eastAsia="Calibri"/>
          <w:lang w:val="ru-RU"/>
        </w:rPr>
        <w:t>9) абзац 10 пункта 2.9. раздела II изложить в следующей редакции:</w:t>
      </w:r>
    </w:p>
    <w:p w:rsidR="0048427E" w:rsidRPr="0048427E" w:rsidRDefault="0048427E" w:rsidP="0048427E">
      <w:pPr>
        <w:tabs>
          <w:tab w:val="left" w:pos="709"/>
          <w:tab w:val="left" w:pos="851"/>
        </w:tabs>
        <w:ind w:firstLine="709"/>
        <w:jc w:val="both"/>
        <w:rPr>
          <w:rFonts w:eastAsia="Calibri"/>
          <w:lang w:val="ru-RU"/>
        </w:rPr>
      </w:pPr>
      <w:r w:rsidRPr="0048427E">
        <w:rPr>
          <w:rFonts w:eastAsia="Calibri"/>
          <w:lang w:val="ru-RU"/>
        </w:rPr>
        <w:t>«</w:t>
      </w:r>
      <w:r w:rsidRPr="0048427E">
        <w:rPr>
          <w:lang w:val="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48427E">
        <w:rPr>
          <w:rFonts w:eastAsia="Calibri"/>
          <w:lang w:val="ru-RU"/>
        </w:rPr>
        <w:t>;</w:t>
      </w:r>
    </w:p>
    <w:p w:rsidR="0048427E" w:rsidRPr="0048427E" w:rsidRDefault="0048427E" w:rsidP="0048427E">
      <w:pPr>
        <w:ind w:firstLine="709"/>
        <w:jc w:val="both"/>
        <w:rPr>
          <w:rFonts w:eastAsia="Calibri"/>
          <w:lang w:val="ru-RU"/>
        </w:rPr>
      </w:pPr>
      <w:r w:rsidRPr="0048427E">
        <w:rPr>
          <w:rFonts w:eastAsia="Calibri"/>
          <w:lang w:val="ru-RU"/>
        </w:rPr>
        <w:t>10) абзац 11 пункта 2.9. раздела II изложить в следующей редакции:</w:t>
      </w:r>
    </w:p>
    <w:p w:rsidR="0048427E" w:rsidRPr="0048427E" w:rsidRDefault="0048427E" w:rsidP="0048427E">
      <w:pPr>
        <w:ind w:firstLine="709"/>
        <w:jc w:val="both"/>
        <w:rPr>
          <w:rFonts w:eastAsia="Calibri"/>
          <w:lang w:val="ru-RU"/>
        </w:rPr>
      </w:pPr>
      <w:r w:rsidRPr="0048427E">
        <w:rPr>
          <w:rFonts w:eastAsia="Calibri"/>
          <w:lang w:val="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8427E" w:rsidRPr="0048427E" w:rsidRDefault="0048427E" w:rsidP="0048427E">
      <w:pPr>
        <w:ind w:firstLine="709"/>
        <w:jc w:val="both"/>
        <w:rPr>
          <w:rFonts w:eastAsia="Calibri"/>
          <w:lang w:val="ru-RU"/>
        </w:rPr>
      </w:pPr>
      <w:r w:rsidRPr="0048427E">
        <w:rPr>
          <w:rFonts w:eastAsia="Calibri"/>
          <w:lang w:val="ru-RU"/>
        </w:rPr>
        <w:t>11) в абзаце 14 пункта 2.9. раздела II слова «</w:t>
      </w:r>
      <w:r w:rsidRPr="0048427E">
        <w:rPr>
          <w:lang w:val="ru-RU"/>
        </w:rPr>
        <w:t>или осуществления крестьянским (фермерским) хозяйством его деятельности</w:t>
      </w:r>
      <w:r w:rsidRPr="0048427E">
        <w:rPr>
          <w:rFonts w:eastAsia="Calibri"/>
          <w:lang w:val="ru-RU"/>
        </w:rPr>
        <w:t>» исключить;</w:t>
      </w:r>
    </w:p>
    <w:p w:rsidR="0048427E" w:rsidRPr="0048427E" w:rsidRDefault="0048427E" w:rsidP="0048427E">
      <w:pPr>
        <w:ind w:firstLine="709"/>
        <w:jc w:val="both"/>
        <w:rPr>
          <w:rFonts w:eastAsia="Calibri"/>
          <w:lang w:val="ru-RU"/>
        </w:rPr>
      </w:pPr>
      <w:r w:rsidRPr="0048427E">
        <w:rPr>
          <w:rFonts w:eastAsia="Calibri"/>
          <w:lang w:val="ru-RU"/>
        </w:rPr>
        <w:t>12) пункт 2.9. раздела II после абзаца 28 дополнить абзацами следующего содержания:</w:t>
      </w:r>
    </w:p>
    <w:p w:rsidR="0048427E" w:rsidRPr="0048427E" w:rsidRDefault="0048427E" w:rsidP="0048427E">
      <w:pPr>
        <w:tabs>
          <w:tab w:val="left" w:pos="709"/>
          <w:tab w:val="left" w:pos="851"/>
        </w:tabs>
        <w:ind w:firstLine="709"/>
        <w:jc w:val="both"/>
        <w:rPr>
          <w:lang w:val="ru-RU"/>
        </w:rPr>
      </w:pPr>
      <w:r w:rsidRPr="0048427E">
        <w:rPr>
          <w:lang w:val="ru-RU"/>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w:t>
      </w:r>
      <w:r w:rsidRPr="0048427E">
        <w:rPr>
          <w:lang w:val="ru-RU"/>
        </w:rPr>
        <w:lastRenderedPageBreak/>
        <w:t>размерам земельных участков, предоставляемых для осуществления крестьянским (фермерским) хозяйством его деятельности;</w:t>
      </w:r>
    </w:p>
    <w:p w:rsidR="0048427E" w:rsidRPr="0048427E" w:rsidRDefault="0048427E" w:rsidP="0048427E">
      <w:pPr>
        <w:tabs>
          <w:tab w:val="left" w:pos="709"/>
          <w:tab w:val="left" w:pos="851"/>
        </w:tabs>
        <w:ind w:firstLine="709"/>
        <w:jc w:val="both"/>
        <w:rPr>
          <w:lang w:val="ru-RU"/>
        </w:rPr>
      </w:pPr>
      <w:r w:rsidRPr="0048427E">
        <w:rPr>
          <w:lang w:val="ru-RU"/>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48427E" w:rsidRPr="0048427E" w:rsidRDefault="0048427E" w:rsidP="0048427E">
      <w:pPr>
        <w:tabs>
          <w:tab w:val="left" w:pos="709"/>
          <w:tab w:val="left" w:pos="851"/>
        </w:tabs>
        <w:ind w:firstLine="709"/>
        <w:jc w:val="both"/>
        <w:rPr>
          <w:rFonts w:eastAsia="Calibri"/>
          <w:lang w:val="ru-RU"/>
        </w:rPr>
      </w:pPr>
      <w:r w:rsidRPr="0048427E">
        <w:rPr>
          <w:lang w:val="ru-RU"/>
        </w:rPr>
        <w:t xml:space="preserve">13) </w:t>
      </w:r>
      <w:r w:rsidRPr="0048427E">
        <w:rPr>
          <w:rFonts w:eastAsia="Calibri"/>
          <w:lang w:val="ru-RU"/>
        </w:rPr>
        <w:t>в разделе III по тексту:</w:t>
      </w:r>
    </w:p>
    <w:p w:rsidR="0048427E" w:rsidRPr="0048427E" w:rsidRDefault="0048427E" w:rsidP="0048427E">
      <w:pPr>
        <w:tabs>
          <w:tab w:val="left" w:pos="709"/>
          <w:tab w:val="left" w:pos="851"/>
        </w:tabs>
        <w:ind w:firstLine="709"/>
        <w:jc w:val="both"/>
        <w:rPr>
          <w:color w:val="000000" w:themeColor="text1"/>
          <w:lang w:val="ru-RU"/>
        </w:rPr>
      </w:pPr>
      <w:r w:rsidRPr="0048427E">
        <w:rPr>
          <w:rFonts w:eastAsia="Calibri"/>
          <w:lang w:val="ru-RU"/>
        </w:rPr>
        <w:t>а) слова «</w:t>
      </w:r>
      <w:r w:rsidRPr="0048427E">
        <w:rPr>
          <w:lang w:val="ru-RU"/>
        </w:rPr>
        <w:t>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осуществления крестьянским (фермерским) хозяйством его деятельности</w:t>
      </w:r>
      <w:r w:rsidRPr="0048427E">
        <w:rPr>
          <w:color w:val="000000" w:themeColor="text1"/>
          <w:lang w:val="ru-RU"/>
        </w:rPr>
        <w:t>» заменить словами «</w:t>
      </w:r>
      <w:r w:rsidRPr="0048427E">
        <w:rPr>
          <w:lang w:val="ru-RU"/>
        </w:rPr>
        <w:t xml:space="preserve">в случае </w:t>
      </w:r>
      <w:r w:rsidRPr="0048427E">
        <w:rPr>
          <w:szCs w:val="22"/>
          <w:lang w:val="ru-RU" w:eastAsia="en-US"/>
        </w:rPr>
        <w:t xml:space="preserve">обращения </w:t>
      </w:r>
      <w:r w:rsidRPr="0048427E">
        <w:rPr>
          <w:color w:val="000000" w:themeColor="text1"/>
          <w:lang w:val="ru-RU"/>
        </w:rPr>
        <w:t>граждан или сельскохозяйственных организации, для которых применяются положения статьи 39.18 ЗК РФ»;</w:t>
      </w:r>
    </w:p>
    <w:p w:rsidR="0048427E" w:rsidRPr="0048427E" w:rsidRDefault="0048427E" w:rsidP="0048427E">
      <w:pPr>
        <w:tabs>
          <w:tab w:val="left" w:pos="709"/>
          <w:tab w:val="left" w:pos="851"/>
        </w:tabs>
        <w:ind w:firstLine="709"/>
        <w:jc w:val="both"/>
        <w:rPr>
          <w:color w:val="000000" w:themeColor="text1"/>
          <w:lang w:val="ru-RU"/>
        </w:rPr>
      </w:pPr>
      <w:r w:rsidRPr="0048427E">
        <w:rPr>
          <w:color w:val="000000" w:themeColor="text1"/>
          <w:lang w:val="ru-RU"/>
        </w:rPr>
        <w:t>б) слова «</w:t>
      </w:r>
      <w:r w:rsidRPr="0048427E">
        <w:rPr>
          <w:szCs w:val="24"/>
          <w:lang w:val="ru-RU"/>
        </w:rPr>
        <w:t>в случае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осуществления крестьянским (фермерским) хозяйством его деятельности» заменить словами</w:t>
      </w:r>
      <w:r w:rsidRPr="0048427E">
        <w:rPr>
          <w:color w:val="000000" w:themeColor="text1"/>
          <w:lang w:val="ru-RU"/>
        </w:rPr>
        <w:t xml:space="preserve"> «в случае </w:t>
      </w:r>
      <w:r w:rsidRPr="0048427E">
        <w:rPr>
          <w:szCs w:val="22"/>
          <w:lang w:val="ru-RU" w:eastAsia="en-US"/>
        </w:rPr>
        <w:t xml:space="preserve">обращения </w:t>
      </w:r>
      <w:r w:rsidRPr="0048427E">
        <w:rPr>
          <w:color w:val="000000" w:themeColor="text1"/>
          <w:lang w:val="ru-RU"/>
        </w:rPr>
        <w:t>граждан или сельскохозяйственных организации, для которых применяются положения статьи 39.18 ЗК РФ»;</w:t>
      </w:r>
    </w:p>
    <w:p w:rsidR="0048427E" w:rsidRPr="0048427E" w:rsidRDefault="0048427E" w:rsidP="0048427E">
      <w:pPr>
        <w:tabs>
          <w:tab w:val="left" w:pos="709"/>
          <w:tab w:val="left" w:pos="851"/>
        </w:tabs>
        <w:ind w:firstLine="709"/>
        <w:jc w:val="both"/>
        <w:rPr>
          <w:color w:val="000000" w:themeColor="text1"/>
          <w:lang w:val="ru-RU"/>
        </w:rPr>
      </w:pPr>
      <w:r w:rsidRPr="0048427E">
        <w:rPr>
          <w:color w:val="000000" w:themeColor="text1"/>
          <w:lang w:val="ru-RU"/>
        </w:rPr>
        <w:t>в) слова «</w:t>
      </w:r>
      <w:r w:rsidRPr="0048427E">
        <w:rPr>
          <w:lang w:val="ru-RU"/>
        </w:rPr>
        <w:t xml:space="preserve">граждан, крестьянских (фермерских) хозяйств» заменить словами «граждан, </w:t>
      </w:r>
      <w:r w:rsidRPr="0048427E">
        <w:rPr>
          <w:color w:val="000000" w:themeColor="text1"/>
          <w:lang w:val="ru-RU"/>
        </w:rPr>
        <w:t>сельскохозяйственных организаций»;</w:t>
      </w:r>
    </w:p>
    <w:p w:rsidR="0048427E" w:rsidRPr="0048427E" w:rsidRDefault="0048427E" w:rsidP="0048427E">
      <w:pPr>
        <w:tabs>
          <w:tab w:val="left" w:pos="709"/>
          <w:tab w:val="left" w:pos="851"/>
        </w:tabs>
        <w:ind w:firstLine="709"/>
        <w:jc w:val="both"/>
        <w:rPr>
          <w:rFonts w:eastAsia="Calibri"/>
          <w:lang w:val="ru-RU"/>
        </w:rPr>
      </w:pPr>
      <w:r w:rsidRPr="0048427E">
        <w:rPr>
          <w:lang w:val="ru-RU"/>
        </w:rPr>
        <w:t xml:space="preserve">г) </w:t>
      </w:r>
      <w:r w:rsidRPr="0048427E">
        <w:rPr>
          <w:rFonts w:eastAsia="Calibri"/>
          <w:lang w:val="ru-RU"/>
        </w:rPr>
        <w:t>слова «</w:t>
      </w:r>
      <w:r w:rsidRPr="0048427E">
        <w:rPr>
          <w:szCs w:val="24"/>
          <w:lang w:val="ru-RU"/>
        </w:rPr>
        <w:t>до 7 календарных дней (до 9 календарных дней</w:t>
      </w:r>
      <w:r w:rsidRPr="0048427E">
        <w:rPr>
          <w:rFonts w:eastAsia="Calibri"/>
          <w:lang w:val="ru-RU"/>
        </w:rPr>
        <w:t>» заменить словами «</w:t>
      </w:r>
      <w:r w:rsidRPr="0048427E">
        <w:rPr>
          <w:szCs w:val="24"/>
          <w:lang w:val="ru-RU"/>
        </w:rPr>
        <w:t>до 5 календарных дней (до 7 календарных дней».</w:t>
      </w:r>
    </w:p>
    <w:p w:rsidR="0048427E" w:rsidRPr="0048427E" w:rsidRDefault="0048427E" w:rsidP="0048427E">
      <w:pPr>
        <w:ind w:firstLine="709"/>
        <w:jc w:val="both"/>
        <w:rPr>
          <w:rFonts w:eastAsia="Calibri"/>
          <w:lang w:val="ru-RU"/>
        </w:rPr>
      </w:pPr>
    </w:p>
    <w:p w:rsidR="0048427E" w:rsidRPr="0048427E" w:rsidRDefault="0048427E" w:rsidP="0048427E">
      <w:pPr>
        <w:ind w:firstLine="709"/>
        <w:jc w:val="both"/>
        <w:rPr>
          <w:rFonts w:eastAsia="Calibri"/>
          <w:lang w:val="ru-RU"/>
        </w:rPr>
      </w:pPr>
    </w:p>
    <w:p w:rsidR="0048427E" w:rsidRPr="0048427E" w:rsidRDefault="0048427E" w:rsidP="0048427E">
      <w:pPr>
        <w:widowControl w:val="0"/>
        <w:rPr>
          <w:bCs/>
          <w:color w:val="000000" w:themeColor="text1"/>
          <w:kern w:val="32"/>
          <w:lang w:val="ru-RU" w:eastAsia="ko-KR"/>
        </w:rPr>
      </w:pPr>
      <w:r w:rsidRPr="0048427E">
        <w:rPr>
          <w:bCs/>
          <w:color w:val="000000" w:themeColor="text1"/>
          <w:kern w:val="32"/>
          <w:lang w:val="ru-RU" w:eastAsia="ko-KR"/>
        </w:rPr>
        <w:t xml:space="preserve">Глава </w:t>
      </w:r>
      <w:r w:rsidRPr="0048427E">
        <w:rPr>
          <w:lang w:val="ru-RU"/>
        </w:rPr>
        <w:t>Коржевского</w:t>
      </w:r>
      <w:r w:rsidR="007B0A8C">
        <w:rPr>
          <w:lang w:val="ru-RU"/>
        </w:rPr>
        <w:t xml:space="preserve"> </w:t>
      </w:r>
      <w:r w:rsidRPr="0048427E">
        <w:rPr>
          <w:bCs/>
          <w:color w:val="000000" w:themeColor="text1"/>
          <w:kern w:val="32"/>
          <w:lang w:val="ru-RU" w:eastAsia="ko-KR"/>
        </w:rPr>
        <w:t>сельского</w:t>
      </w:r>
    </w:p>
    <w:p w:rsidR="0048427E" w:rsidRPr="0048427E" w:rsidRDefault="0048427E" w:rsidP="0048427E">
      <w:pPr>
        <w:widowControl w:val="0"/>
        <w:shd w:val="clear" w:color="auto" w:fill="FFFFFF"/>
        <w:jc w:val="both"/>
        <w:rPr>
          <w:rFonts w:eastAsia="Calibri"/>
          <w:lang w:val="ru-RU"/>
        </w:rPr>
      </w:pPr>
      <w:r w:rsidRPr="0048427E">
        <w:rPr>
          <w:bCs/>
          <w:color w:val="000000" w:themeColor="text1"/>
          <w:kern w:val="32"/>
          <w:lang w:val="ru-RU" w:eastAsia="ko-KR"/>
        </w:rPr>
        <w:t xml:space="preserve">поселения Славянского района </w:t>
      </w:r>
      <w:r w:rsidR="00B75C5F">
        <w:rPr>
          <w:bCs/>
          <w:color w:val="000000" w:themeColor="text1"/>
          <w:kern w:val="32"/>
          <w:lang w:val="ru-RU" w:eastAsia="ko-KR"/>
        </w:rPr>
        <w:t xml:space="preserve">                                                   </w:t>
      </w:r>
      <w:r w:rsidRPr="0048427E">
        <w:rPr>
          <w:color w:val="000000" w:themeColor="text1"/>
          <w:kern w:val="32"/>
          <w:lang w:val="ru-RU" w:eastAsia="ko-KR"/>
        </w:rPr>
        <w:t>О.В. Шуваев</w:t>
      </w:r>
    </w:p>
    <w:sectPr w:rsidR="0048427E" w:rsidRPr="0048427E" w:rsidSect="00D90F6D">
      <w:headerReference w:type="even" r:id="rId7"/>
      <w:headerReference w:type="default" r:id="rId8"/>
      <w:headerReference w:type="first" r:id="rId9"/>
      <w:pgSz w:w="11906" w:h="16838"/>
      <w:pgMar w:top="426"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318" w:rsidRDefault="001C1318" w:rsidP="0048427E">
      <w:r>
        <w:separator/>
      </w:r>
    </w:p>
  </w:endnote>
  <w:endnote w:type="continuationSeparator" w:id="1">
    <w:p w:rsidR="001C1318" w:rsidRDefault="001C1318" w:rsidP="004842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318" w:rsidRDefault="001C1318" w:rsidP="0048427E">
      <w:r>
        <w:separator/>
      </w:r>
    </w:p>
  </w:footnote>
  <w:footnote w:type="continuationSeparator" w:id="1">
    <w:p w:rsidR="001C1318" w:rsidRDefault="001C1318" w:rsidP="00484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79" w:rsidRDefault="00C90AFA" w:rsidP="00CA23A6">
    <w:pPr>
      <w:pStyle w:val="a5"/>
      <w:framePr w:wrap="around" w:vAnchor="text" w:hAnchor="margin" w:xAlign="center" w:y="1"/>
      <w:rPr>
        <w:rStyle w:val="a7"/>
      </w:rPr>
    </w:pPr>
    <w:r>
      <w:rPr>
        <w:rStyle w:val="a7"/>
      </w:rPr>
      <w:fldChar w:fldCharType="begin"/>
    </w:r>
    <w:r w:rsidR="009709F5">
      <w:rPr>
        <w:rStyle w:val="a7"/>
      </w:rPr>
      <w:instrText xml:space="preserve">PAGE  </w:instrText>
    </w:r>
    <w:r>
      <w:rPr>
        <w:rStyle w:val="a7"/>
      </w:rPr>
      <w:fldChar w:fldCharType="end"/>
    </w:r>
  </w:p>
  <w:p w:rsidR="00C50879" w:rsidRDefault="001C131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48262"/>
      <w:docPartObj>
        <w:docPartGallery w:val="Page Numbers (Top of Page)"/>
        <w:docPartUnique/>
      </w:docPartObj>
    </w:sdtPr>
    <w:sdtContent>
      <w:p w:rsidR="00D90F6D" w:rsidRDefault="00D90F6D">
        <w:pPr>
          <w:pStyle w:val="a5"/>
          <w:jc w:val="center"/>
        </w:pPr>
        <w:fldSimple w:instr=" PAGE   \* MERGEFORMAT ">
          <w:r>
            <w:rPr>
              <w:noProof/>
            </w:rPr>
            <w:t>5</w:t>
          </w:r>
        </w:fldSimple>
      </w:p>
    </w:sdtContent>
  </w:sdt>
  <w:p w:rsidR="00C50879" w:rsidRPr="00E546B1" w:rsidRDefault="001C1318" w:rsidP="00F14095">
    <w:pPr>
      <w:pStyle w:val="a5"/>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48260"/>
      <w:docPartObj>
        <w:docPartGallery w:val="Page Numbers (Top of Page)"/>
        <w:docPartUnique/>
      </w:docPartObj>
    </w:sdtPr>
    <w:sdtContent>
      <w:p w:rsidR="00D90F6D" w:rsidRDefault="00D90F6D">
        <w:pPr>
          <w:pStyle w:val="a5"/>
          <w:jc w:val="center"/>
        </w:pPr>
        <w:fldSimple w:instr=" PAGE   \* MERGEFORMAT ">
          <w:r>
            <w:rPr>
              <w:noProof/>
            </w:rPr>
            <w:t>1</w:t>
          </w:r>
        </w:fldSimple>
      </w:p>
    </w:sdtContent>
  </w:sdt>
  <w:p w:rsidR="00C50879" w:rsidRDefault="001C131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7C08B3"/>
    <w:rsid w:val="001058D9"/>
    <w:rsid w:val="001245B0"/>
    <w:rsid w:val="0012622C"/>
    <w:rsid w:val="001C1318"/>
    <w:rsid w:val="002C0460"/>
    <w:rsid w:val="002E3F0C"/>
    <w:rsid w:val="003A12C2"/>
    <w:rsid w:val="003D3296"/>
    <w:rsid w:val="004061C0"/>
    <w:rsid w:val="0048427E"/>
    <w:rsid w:val="005A03D2"/>
    <w:rsid w:val="006768BD"/>
    <w:rsid w:val="007B0A8C"/>
    <w:rsid w:val="007C08B3"/>
    <w:rsid w:val="00830EA6"/>
    <w:rsid w:val="009709F5"/>
    <w:rsid w:val="009D74B1"/>
    <w:rsid w:val="00A234CA"/>
    <w:rsid w:val="00A26634"/>
    <w:rsid w:val="00A74C38"/>
    <w:rsid w:val="00AA47BE"/>
    <w:rsid w:val="00B2799D"/>
    <w:rsid w:val="00B75C5F"/>
    <w:rsid w:val="00C90AFA"/>
    <w:rsid w:val="00D44215"/>
    <w:rsid w:val="00D90F6D"/>
    <w:rsid w:val="00DA6E93"/>
    <w:rsid w:val="00FE33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F0C"/>
    <w:pPr>
      <w:spacing w:after="0"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3F0C"/>
    <w:rPr>
      <w:rFonts w:ascii="Tahoma" w:hAnsi="Tahoma" w:cs="Tahoma"/>
      <w:sz w:val="16"/>
      <w:szCs w:val="16"/>
    </w:rPr>
  </w:style>
  <w:style w:type="character" w:customStyle="1" w:styleId="a4">
    <w:name w:val="Текст выноски Знак"/>
    <w:basedOn w:val="a0"/>
    <w:link w:val="a3"/>
    <w:uiPriority w:val="99"/>
    <w:semiHidden/>
    <w:rsid w:val="002E3F0C"/>
    <w:rPr>
      <w:rFonts w:ascii="Tahoma" w:eastAsia="Times New Roman" w:hAnsi="Tahoma" w:cs="Tahoma"/>
      <w:sz w:val="16"/>
      <w:szCs w:val="16"/>
      <w:lang w:val="en-US" w:eastAsia="ru-RU"/>
    </w:rPr>
  </w:style>
  <w:style w:type="paragraph" w:styleId="a5">
    <w:name w:val="header"/>
    <w:basedOn w:val="a"/>
    <w:link w:val="a6"/>
    <w:uiPriority w:val="99"/>
    <w:rsid w:val="0048427E"/>
    <w:pPr>
      <w:tabs>
        <w:tab w:val="center" w:pos="4677"/>
        <w:tab w:val="right" w:pos="9355"/>
      </w:tabs>
    </w:pPr>
    <w:rPr>
      <w:sz w:val="24"/>
      <w:szCs w:val="24"/>
      <w:lang w:val="ru-RU"/>
    </w:rPr>
  </w:style>
  <w:style w:type="character" w:customStyle="1" w:styleId="a6">
    <w:name w:val="Верхний колонтитул Знак"/>
    <w:basedOn w:val="a0"/>
    <w:link w:val="a5"/>
    <w:uiPriority w:val="99"/>
    <w:rsid w:val="0048427E"/>
    <w:rPr>
      <w:rFonts w:ascii="Times New Roman" w:eastAsia="Times New Roman" w:hAnsi="Times New Roman" w:cs="Times New Roman"/>
      <w:sz w:val="24"/>
      <w:szCs w:val="24"/>
      <w:lang w:eastAsia="ru-RU"/>
    </w:rPr>
  </w:style>
  <w:style w:type="character" w:styleId="a7">
    <w:name w:val="page number"/>
    <w:basedOn w:val="a0"/>
    <w:rsid w:val="0048427E"/>
  </w:style>
  <w:style w:type="paragraph" w:styleId="a8">
    <w:name w:val="footer"/>
    <w:basedOn w:val="a"/>
    <w:link w:val="a9"/>
    <w:uiPriority w:val="99"/>
    <w:unhideWhenUsed/>
    <w:rsid w:val="0048427E"/>
    <w:pPr>
      <w:tabs>
        <w:tab w:val="center" w:pos="4677"/>
        <w:tab w:val="right" w:pos="9355"/>
      </w:tabs>
    </w:pPr>
  </w:style>
  <w:style w:type="character" w:customStyle="1" w:styleId="a9">
    <w:name w:val="Нижний колонтитул Знак"/>
    <w:basedOn w:val="a0"/>
    <w:link w:val="a8"/>
    <w:uiPriority w:val="99"/>
    <w:rsid w:val="0048427E"/>
    <w:rPr>
      <w:rFonts w:ascii="Times New Roman" w:eastAsia="Times New Roman" w:hAnsi="Times New Roman" w:cs="Times New Roman"/>
      <w:sz w:val="28"/>
      <w:szCs w:val="28"/>
      <w:lang w:val="en-US" w:eastAsia="ru-RU"/>
    </w:rPr>
  </w:style>
  <w:style w:type="paragraph" w:styleId="aa">
    <w:name w:val="Title"/>
    <w:basedOn w:val="a"/>
    <w:link w:val="ab"/>
    <w:qFormat/>
    <w:rsid w:val="0012622C"/>
    <w:pPr>
      <w:jc w:val="center"/>
    </w:pPr>
    <w:rPr>
      <w:b/>
      <w:szCs w:val="20"/>
    </w:rPr>
  </w:style>
  <w:style w:type="character" w:customStyle="1" w:styleId="ab">
    <w:name w:val="Название Знак"/>
    <w:basedOn w:val="a0"/>
    <w:link w:val="aa"/>
    <w:rsid w:val="0012622C"/>
    <w:rPr>
      <w:rFonts w:ascii="Times New Roman" w:eastAsia="Times New Roman" w:hAnsi="Times New Roman" w:cs="Times New Roman"/>
      <w:b/>
      <w:sz w:val="28"/>
      <w:szCs w:val="20"/>
    </w:rPr>
  </w:style>
  <w:style w:type="paragraph" w:styleId="ac">
    <w:name w:val="Subtitle"/>
    <w:basedOn w:val="a"/>
    <w:link w:val="ad"/>
    <w:qFormat/>
    <w:rsid w:val="0012622C"/>
    <w:pPr>
      <w:ind w:right="5035"/>
      <w:jc w:val="center"/>
    </w:pPr>
    <w:rPr>
      <w:b/>
      <w:bCs/>
      <w:sz w:val="22"/>
      <w:szCs w:val="24"/>
      <w:lang w:val="ru-RU"/>
    </w:rPr>
  </w:style>
  <w:style w:type="character" w:customStyle="1" w:styleId="ad">
    <w:name w:val="Подзаголовок Знак"/>
    <w:basedOn w:val="a0"/>
    <w:link w:val="ac"/>
    <w:rsid w:val="0012622C"/>
    <w:rPr>
      <w:rFonts w:ascii="Times New Roman" w:eastAsia="Times New Roman" w:hAnsi="Times New Roman" w:cs="Times New Roman"/>
      <w:b/>
      <w:bCs/>
      <w:szCs w:val="24"/>
      <w:lang w:eastAsia="ru-RU"/>
    </w:rPr>
  </w:style>
  <w:style w:type="paragraph" w:styleId="ae">
    <w:name w:val="Plain Text"/>
    <w:basedOn w:val="a"/>
    <w:link w:val="af"/>
    <w:unhideWhenUsed/>
    <w:rsid w:val="0012622C"/>
    <w:rPr>
      <w:rFonts w:ascii="Courier New" w:hAnsi="Courier New"/>
      <w:sz w:val="20"/>
      <w:szCs w:val="20"/>
    </w:rPr>
  </w:style>
  <w:style w:type="character" w:customStyle="1" w:styleId="af">
    <w:name w:val="Текст Знак"/>
    <w:basedOn w:val="a0"/>
    <w:link w:val="ae"/>
    <w:semiHidden/>
    <w:rsid w:val="0012622C"/>
    <w:rPr>
      <w:rFonts w:ascii="Courier New" w:eastAsia="Times New Roman" w:hAnsi="Courier New" w:cs="Times New Roman"/>
      <w:sz w:val="20"/>
      <w:szCs w:val="20"/>
    </w:rPr>
  </w:style>
  <w:style w:type="paragraph" w:customStyle="1" w:styleId="ConsPlusNormal">
    <w:name w:val="ConsPlusNormal"/>
    <w:rsid w:val="00830EA6"/>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830EA6"/>
    <w:pPr>
      <w:widowControl w:val="0"/>
      <w:autoSpaceDE w:val="0"/>
      <w:autoSpaceDN w:val="0"/>
      <w:spacing w:after="0" w:line="240" w:lineRule="auto"/>
    </w:pPr>
    <w:rPr>
      <w:rFonts w:ascii="Calibri" w:eastAsia="Times New Roman"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F0C"/>
    <w:pPr>
      <w:spacing w:after="0"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3F0C"/>
    <w:rPr>
      <w:rFonts w:ascii="Tahoma" w:hAnsi="Tahoma" w:cs="Tahoma"/>
      <w:sz w:val="16"/>
      <w:szCs w:val="16"/>
    </w:rPr>
  </w:style>
  <w:style w:type="character" w:customStyle="1" w:styleId="a4">
    <w:name w:val="Текст выноски Знак"/>
    <w:basedOn w:val="a0"/>
    <w:link w:val="a3"/>
    <w:uiPriority w:val="99"/>
    <w:semiHidden/>
    <w:rsid w:val="002E3F0C"/>
    <w:rPr>
      <w:rFonts w:ascii="Tahoma" w:eastAsia="Times New Roman" w:hAnsi="Tahoma" w:cs="Tahoma"/>
      <w:sz w:val="16"/>
      <w:szCs w:val="16"/>
      <w:lang w:val="en-US" w:eastAsia="ru-RU"/>
    </w:rPr>
  </w:style>
  <w:style w:type="paragraph" w:styleId="a5">
    <w:name w:val="header"/>
    <w:basedOn w:val="a"/>
    <w:link w:val="a6"/>
    <w:uiPriority w:val="99"/>
    <w:rsid w:val="0048427E"/>
    <w:pPr>
      <w:tabs>
        <w:tab w:val="center" w:pos="4677"/>
        <w:tab w:val="right" w:pos="9355"/>
      </w:tabs>
    </w:pPr>
    <w:rPr>
      <w:sz w:val="24"/>
      <w:szCs w:val="24"/>
      <w:lang w:val="ru-RU"/>
    </w:rPr>
  </w:style>
  <w:style w:type="character" w:customStyle="1" w:styleId="a6">
    <w:name w:val="Верхний колонтитул Знак"/>
    <w:basedOn w:val="a0"/>
    <w:link w:val="a5"/>
    <w:uiPriority w:val="99"/>
    <w:rsid w:val="0048427E"/>
    <w:rPr>
      <w:rFonts w:ascii="Times New Roman" w:eastAsia="Times New Roman" w:hAnsi="Times New Roman" w:cs="Times New Roman"/>
      <w:sz w:val="24"/>
      <w:szCs w:val="24"/>
      <w:lang w:eastAsia="ru-RU"/>
    </w:rPr>
  </w:style>
  <w:style w:type="character" w:styleId="a7">
    <w:name w:val="page number"/>
    <w:basedOn w:val="a0"/>
    <w:rsid w:val="0048427E"/>
  </w:style>
  <w:style w:type="paragraph" w:styleId="a8">
    <w:name w:val="footer"/>
    <w:basedOn w:val="a"/>
    <w:link w:val="a9"/>
    <w:uiPriority w:val="99"/>
    <w:unhideWhenUsed/>
    <w:rsid w:val="0048427E"/>
    <w:pPr>
      <w:tabs>
        <w:tab w:val="center" w:pos="4677"/>
        <w:tab w:val="right" w:pos="9355"/>
      </w:tabs>
    </w:pPr>
  </w:style>
  <w:style w:type="character" w:customStyle="1" w:styleId="a9">
    <w:name w:val="Нижний колонтитул Знак"/>
    <w:basedOn w:val="a0"/>
    <w:link w:val="a8"/>
    <w:uiPriority w:val="99"/>
    <w:rsid w:val="0048427E"/>
    <w:rPr>
      <w:rFonts w:ascii="Times New Roman" w:eastAsia="Times New Roman" w:hAnsi="Times New Roman" w:cs="Times New Roman"/>
      <w:sz w:val="28"/>
      <w:szCs w:val="28"/>
      <w:lang w:val="en-US" w:eastAsia="ru-RU"/>
    </w:rPr>
  </w:style>
</w:styles>
</file>

<file path=word/webSettings.xml><?xml version="1.0" encoding="utf-8"?>
<w:webSettings xmlns:r="http://schemas.openxmlformats.org/officeDocument/2006/relationships" xmlns:w="http://schemas.openxmlformats.org/wordprocessingml/2006/main">
  <w:divs>
    <w:div w:id="247615602">
      <w:bodyDiv w:val="1"/>
      <w:marLeft w:val="0"/>
      <w:marRight w:val="0"/>
      <w:marTop w:val="0"/>
      <w:marBottom w:val="0"/>
      <w:divBdr>
        <w:top w:val="none" w:sz="0" w:space="0" w:color="auto"/>
        <w:left w:val="none" w:sz="0" w:space="0" w:color="auto"/>
        <w:bottom w:val="none" w:sz="0" w:space="0" w:color="auto"/>
        <w:right w:val="none" w:sz="0" w:space="0" w:color="auto"/>
      </w:divBdr>
    </w:div>
    <w:div w:id="14447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1604</Words>
  <Characters>9145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15</cp:revision>
  <cp:lastPrinted>2024-12-27T13:10:00Z</cp:lastPrinted>
  <dcterms:created xsi:type="dcterms:W3CDTF">2024-12-06T12:52:00Z</dcterms:created>
  <dcterms:modified xsi:type="dcterms:W3CDTF">2025-01-18T15:16:00Z</dcterms:modified>
</cp:coreProperties>
</file>