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4F" w:rsidRPr="00A9514F" w:rsidRDefault="00A9514F" w:rsidP="00A9514F">
      <w:pPr>
        <w:shd w:val="clear" w:color="auto" w:fill="FFFFFF"/>
        <w:spacing w:after="180" w:line="240" w:lineRule="auto"/>
        <w:outlineLvl w:val="0"/>
        <w:rPr>
          <w:rFonts w:ascii="inherit" w:eastAsia="Times New Roman" w:hAnsi="inherit" w:cs="Arial"/>
          <w:color w:val="336699"/>
          <w:kern w:val="36"/>
          <w:sz w:val="33"/>
          <w:szCs w:val="33"/>
          <w:lang w:eastAsia="ru-RU"/>
        </w:rPr>
      </w:pPr>
      <w:r w:rsidRPr="00A9514F">
        <w:rPr>
          <w:rFonts w:ascii="inherit" w:eastAsia="Times New Roman" w:hAnsi="inherit" w:cs="Arial"/>
          <w:color w:val="336699"/>
          <w:kern w:val="36"/>
          <w:sz w:val="33"/>
          <w:szCs w:val="33"/>
          <w:lang w:eastAsia="ru-RU"/>
        </w:rPr>
        <w:t>Марафон ГТО для выпускников Славянского района</w:t>
      </w:r>
    </w:p>
    <w:p w:rsidR="00A9514F" w:rsidRPr="00A9514F" w:rsidRDefault="00A9514F" w:rsidP="00A9514F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Трехдневным марафоном по выполнению нормативов ВФСК ГТО выпускники Славянского района ознаменовали праздник - День народного единства.</w:t>
      </w:r>
    </w:p>
    <w:p w:rsidR="00A9514F" w:rsidRPr="00A9514F" w:rsidRDefault="00A9514F" w:rsidP="00A9514F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Каждый участник пришел с ясной целью - продемонстрировать свой потенциал и выполнить нормативы на знак отличия ВФСК ГТО.</w:t>
      </w:r>
    </w:p>
    <w:p w:rsidR="00A9514F" w:rsidRPr="00A9514F" w:rsidRDefault="00A9514F" w:rsidP="00A9514F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Более 200 участников пробовали свои силы в выполнении следующих нормативов:</w:t>
      </w: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Подтягивание из виса на высокой перекладине;</w:t>
      </w: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Подтягивание из виса лежа на низкой перекладине 90см;</w:t>
      </w: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Прыжок в длину с места толчком двумя ногами;</w:t>
      </w: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Сгибание и разгибание рук в упоре лежа на полу;</w:t>
      </w: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 xml:space="preserve">Наклон вперед из </w:t>
      </w:r>
      <w:proofErr w:type="gramStart"/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положения</w:t>
      </w:r>
      <w:proofErr w:type="gramEnd"/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стоя с прямыми ногами на гимнастической скамье;</w:t>
      </w: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Бег 60 м.</w:t>
      </w:r>
    </w:p>
    <w:p w:rsidR="00A9514F" w:rsidRPr="00A9514F" w:rsidRDefault="00A9514F" w:rsidP="00A9514F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Участники выполнили необходимые нормативы для получения знаков отличия в своих возрастных ступенях.</w:t>
      </w:r>
    </w:p>
    <w:p w:rsidR="00A9514F" w:rsidRPr="00A9514F" w:rsidRDefault="00A9514F" w:rsidP="00A9514F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Наличие знака отличия ВФСК ГТО - дополнительный бонус к баллам ЕГЭ при поступлении в высшие и средне специальные учебные заведения.</w:t>
      </w:r>
    </w:p>
    <w:p w:rsidR="00A9514F" w:rsidRPr="00A9514F" w:rsidRDefault="00A9514F" w:rsidP="00A9514F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9514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Тем, кто не принял участие в фестивале выпускников или не смог выполнить норматив - не стоит расстраиваться, до окончания года можно выполнить недостающие нормативы или повысить свои результаты.    </w:t>
      </w:r>
    </w:p>
    <w:p w:rsidR="00BB11D5" w:rsidRDefault="00A9514F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КубаньВсенародная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#Народов много - Родина одна</w:t>
      </w:r>
      <w:bookmarkStart w:id="0" w:name="_GoBack"/>
      <w:bookmarkEnd w:id="0"/>
    </w:p>
    <w:p w:rsidR="00E8583B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E8583B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drawing>
          <wp:inline distT="0" distB="0" distL="0" distR="0">
            <wp:extent cx="5940425" cy="3956803"/>
            <wp:effectExtent l="19050" t="0" r="3175" b="0"/>
            <wp:docPr id="1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3961521"/>
            <wp:effectExtent l="19050" t="0" r="3175" b="0"/>
            <wp:docPr id="2" name="Рисунок 2" descr="C:\Users\1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drawing>
          <wp:inline distT="0" distB="0" distL="0" distR="0">
            <wp:extent cx="5940425" cy="3961521"/>
            <wp:effectExtent l="19050" t="0" r="3175" b="0"/>
            <wp:docPr id="3" name="Рисунок 3" descr="C:\Users\1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0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drawing>
          <wp:inline distT="0" distB="0" distL="0" distR="0">
            <wp:extent cx="5940425" cy="3956803"/>
            <wp:effectExtent l="19050" t="0" r="3175" b="0"/>
            <wp:docPr id="4" name="Рисунок 4" descr="C:\Users\1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0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drawing>
          <wp:inline distT="0" distB="0" distL="0" distR="0">
            <wp:extent cx="5940425" cy="3956803"/>
            <wp:effectExtent l="19050" t="0" r="3175" b="0"/>
            <wp:docPr id="5" name="Рисунок 5" descr="C:\Users\1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00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drawing>
          <wp:inline distT="0" distB="0" distL="0" distR="0">
            <wp:extent cx="5940425" cy="3956803"/>
            <wp:effectExtent l="19050" t="0" r="3175" b="0"/>
            <wp:docPr id="6" name="Рисунок 6" descr="C:\Users\1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00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CA1C3E" w:rsidRDefault="00E8583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drawing>
          <wp:inline distT="0" distB="0" distL="0" distR="0">
            <wp:extent cx="5940425" cy="3062019"/>
            <wp:effectExtent l="19050" t="0" r="3175" b="0"/>
            <wp:docPr id="7" name="Рисунок 7" descr="C:\Users\1\Desktop\241030_8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241030_842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3E" w:rsidRDefault="00CA1C3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CA1C3E" w:rsidSect="00D9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1C1"/>
    <w:rsid w:val="009111C1"/>
    <w:rsid w:val="00A53FA3"/>
    <w:rsid w:val="00A9514F"/>
    <w:rsid w:val="00AC1CE3"/>
    <w:rsid w:val="00C058B2"/>
    <w:rsid w:val="00CA1C3E"/>
    <w:rsid w:val="00D969DD"/>
    <w:rsid w:val="00E8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DD"/>
  </w:style>
  <w:style w:type="paragraph" w:styleId="1">
    <w:name w:val="heading 1"/>
    <w:basedOn w:val="a"/>
    <w:link w:val="10"/>
    <w:uiPriority w:val="9"/>
    <w:qFormat/>
    <w:rsid w:val="00A9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7417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6</cp:revision>
  <dcterms:created xsi:type="dcterms:W3CDTF">2024-11-03T11:16:00Z</dcterms:created>
  <dcterms:modified xsi:type="dcterms:W3CDTF">2024-11-10T09:48:00Z</dcterms:modified>
</cp:coreProperties>
</file>