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EE" w:rsidRDefault="004836EE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4836EE" w:rsidRDefault="006A66DD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rFonts w:ascii="Montserrat" w:hAnsi="Montserrat"/>
          <w:b w:val="0"/>
          <w:sz w:val="16"/>
          <w:szCs w:val="16"/>
        </w:rPr>
        <w:t>10.10.2024</w:t>
      </w:r>
    </w:p>
    <w:p w:rsidR="004836EE" w:rsidRDefault="006A66DD" w:rsidP="00BD4454">
      <w:pPr>
        <w:widowControl w:val="0"/>
        <w:suppressAutoHyphens w:val="0"/>
        <w:ind w:left="1418" w:right="487"/>
        <w:jc w:val="center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В 2024 году единовременную выплату в связи с рождением р</w:t>
      </w: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е</w:t>
      </w: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бенка получили более 9 тысяч кубанских семей</w:t>
      </w:r>
    </w:p>
    <w:p w:rsidR="00BD4454" w:rsidRDefault="00BD4454" w:rsidP="00BD4454">
      <w:pPr>
        <w:widowControl w:val="0"/>
        <w:suppressAutoHyphens w:val="0"/>
        <w:ind w:left="1418" w:right="487"/>
        <w:jc w:val="center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4836EE" w:rsidRDefault="006A66DD">
      <w:pPr>
        <w:spacing w:afterAutospacing="1" w:line="276" w:lineRule="auto"/>
        <w:ind w:firstLine="708"/>
        <w:jc w:val="both"/>
        <w:rPr>
          <w:rFonts w:ascii="Montserrat" w:eastAsiaTheme="minorHAnsi" w:hAnsi="Montserrat" w:cstheme="minorBidi"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sz w:val="28"/>
          <w:szCs w:val="28"/>
          <w:lang w:eastAsia="en-US"/>
        </w:rPr>
        <w:t>Всем гражданам Российской Федерации, проживающим на территории России, при рождении или усыновлении каждого ребенка предоставляется единовременное пособие в размере 24604 рублей 30 копеек. С начала 2024 года данную выплату получили 9,7 тысячи кубанских сем</w:t>
      </w:r>
      <w:r>
        <w:rPr>
          <w:rFonts w:ascii="Montserrat" w:eastAsiaTheme="minorHAnsi" w:hAnsi="Montserrat" w:cstheme="minorBidi"/>
          <w:sz w:val="28"/>
          <w:szCs w:val="28"/>
          <w:lang w:eastAsia="en-US"/>
        </w:rPr>
        <w:t xml:space="preserve">ей. Отделением СФР по Краснодарскому краю на эти цели было направлено более 238 миллионов рублей. </w:t>
      </w:r>
    </w:p>
    <w:p w:rsidR="004836EE" w:rsidRDefault="006A66DD" w:rsidP="00BD4454">
      <w:pPr>
        <w:spacing w:after="100" w:afterAutospacing="1" w:line="276" w:lineRule="auto"/>
        <w:ind w:firstLine="708"/>
        <w:jc w:val="both"/>
        <w:rPr>
          <w:rFonts w:ascii="Montserrat" w:eastAsiaTheme="minorHAnsi" w:hAnsi="Montserrat" w:cstheme="minorBidi"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sz w:val="28"/>
          <w:szCs w:val="28"/>
          <w:lang w:eastAsia="en-US"/>
        </w:rPr>
        <w:t xml:space="preserve">Работающим гражданам единовременное пособие назначается проактивно в течение 10 рабочих дней со дня получения сведений из реестра ЗАГС о рождении ребенка. </w:t>
      </w:r>
      <w:r>
        <w:rPr>
          <w:rFonts w:ascii="Montserrat" w:eastAsiaTheme="minorHAnsi" w:hAnsi="Montserrat" w:cstheme="minorBidi"/>
          <w:sz w:val="28"/>
          <w:szCs w:val="28"/>
          <w:lang w:eastAsia="en-US"/>
        </w:rPr>
        <w:t>Н</w:t>
      </w:r>
      <w:r>
        <w:rPr>
          <w:rFonts w:ascii="Montserrat" w:eastAsiaTheme="minorHAnsi" w:hAnsi="Montserrat" w:cstheme="minorBidi"/>
          <w:sz w:val="28"/>
          <w:szCs w:val="28"/>
          <w:lang w:eastAsia="en-US"/>
        </w:rPr>
        <w:t xml:space="preserve">еработающим родителям для оформления выплаты нужно подать заявление в клиентскую службу Отделения </w:t>
      </w:r>
      <w:bookmarkStart w:id="0" w:name="_GoBack"/>
      <w:bookmarkEnd w:id="0"/>
      <w:r>
        <w:rPr>
          <w:rFonts w:ascii="Montserrat" w:eastAsiaTheme="minorHAnsi" w:hAnsi="Montserrat" w:cstheme="minorBidi"/>
          <w:sz w:val="28"/>
          <w:szCs w:val="28"/>
          <w:lang w:eastAsia="en-US"/>
        </w:rPr>
        <w:t xml:space="preserve">Социального фонда по Краснодарскому краю или  на портале </w:t>
      </w:r>
      <w:r w:rsidR="00BD4454">
        <w:rPr>
          <w:rFonts w:ascii="Montserrat" w:eastAsiaTheme="minorHAnsi" w:hAnsi="Montserrat" w:cstheme="minorBidi"/>
          <w:sz w:val="28"/>
          <w:szCs w:val="28"/>
          <w:lang w:eastAsia="en-US"/>
        </w:rPr>
        <w:t>Г</w:t>
      </w:r>
      <w:r>
        <w:rPr>
          <w:rFonts w:ascii="Montserrat" w:eastAsiaTheme="minorHAnsi" w:hAnsi="Montserrat" w:cstheme="minorBidi"/>
          <w:sz w:val="28"/>
          <w:szCs w:val="28"/>
          <w:lang w:eastAsia="en-US"/>
        </w:rPr>
        <w:t>осуслуг.</w:t>
      </w:r>
    </w:p>
    <w:p w:rsidR="004836EE" w:rsidRDefault="006A66DD" w:rsidP="00BD4454">
      <w:pPr>
        <w:spacing w:after="100" w:afterAutospacing="1" w:line="276" w:lineRule="auto"/>
        <w:ind w:firstLine="708"/>
        <w:jc w:val="both"/>
        <w:rPr>
          <w:rFonts w:ascii="Montserrat" w:eastAsiaTheme="minorHAnsi" w:hAnsi="Montserrat" w:cstheme="minorBidi"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sz w:val="28"/>
          <w:szCs w:val="28"/>
          <w:lang w:eastAsia="en-US"/>
        </w:rPr>
        <w:t xml:space="preserve">Это — разовая мера поддержки, которая положена всем российским семьям независимо от уровня </w:t>
      </w:r>
      <w:r>
        <w:rPr>
          <w:rFonts w:ascii="Montserrat" w:eastAsiaTheme="minorHAnsi" w:hAnsi="Montserrat" w:cstheme="minorBidi"/>
          <w:sz w:val="28"/>
          <w:szCs w:val="28"/>
          <w:lang w:eastAsia="en-US"/>
        </w:rPr>
        <w:t>дохода. Получить средства могут также опекуны, усыновители или приемные родители ребенка.  Срок, в течение которого необходимо обратиться за выплатой пособия, составляет 6 месяцев со дня рождения ребенка.</w:t>
      </w:r>
    </w:p>
    <w:p w:rsidR="004836EE" w:rsidRDefault="006A66DD" w:rsidP="00BD4454">
      <w:pPr>
        <w:spacing w:after="100" w:afterAutospacing="1" w:line="276" w:lineRule="auto"/>
        <w:ind w:firstLine="708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Если у вас остались вопросы, вы всегда можете обрат</w:t>
      </w: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  <w:r w:rsidR="00BD4454"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Montserrat" w:hAnsi="Montserrat"/>
          <w:iCs/>
          <w:sz w:val="28"/>
          <w:szCs w:val="28"/>
        </w:rPr>
        <w:t>Кроме того, вы можете обратиться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7">
        <w:r>
          <w:rPr>
            <w:rStyle w:val="a5"/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 w:rsidR="004836EE" w:rsidRDefault="006A66DD">
      <w:pPr>
        <w:pStyle w:val="af2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BD4454" w:rsidRDefault="00BD4454">
      <w:pPr>
        <w:pStyle w:val="af2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4836EE" w:rsidRDefault="006A66DD">
      <w:pPr>
        <w:pStyle w:val="af2"/>
        <w:spacing w:beforeAutospacing="0" w:after="280"/>
        <w:jc w:val="center"/>
        <w:rPr>
          <w:rFonts w:ascii="Montserrat" w:hAnsi="Montserrat"/>
          <w:b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6EE" w:rsidRDefault="004836EE" w:rsidP="00BD4454">
      <w:pPr>
        <w:pStyle w:val="af2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</w:p>
    <w:p w:rsidR="004836EE" w:rsidRDefault="006A66DD" w:rsidP="00BD4454">
      <w:pPr>
        <w:pStyle w:val="af2"/>
        <w:widowControl w:val="0"/>
        <w:suppressAutoHyphens w:val="0"/>
        <w:spacing w:beforeAutospacing="0" w:afterAutospacing="0"/>
        <w:jc w:val="center"/>
        <w:rPr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Отделение Фонда пенсионного и социального страхования Российской Федерации </w:t>
      </w:r>
    </w:p>
    <w:p w:rsidR="004836EE" w:rsidRDefault="006A66DD" w:rsidP="00BD4454">
      <w:pPr>
        <w:pStyle w:val="af2"/>
        <w:widowControl w:val="0"/>
        <w:suppressAutoHyphens w:val="0"/>
        <w:spacing w:beforeAutospacing="0" w:afterAutospacing="0"/>
        <w:jc w:val="center"/>
        <w:rPr>
          <w:sz w:val="20"/>
          <w:szCs w:val="20"/>
        </w:rPr>
      </w:pPr>
      <w:r>
        <w:rPr>
          <w:rFonts w:ascii="Montserrat" w:hAnsi="Montserrat"/>
          <w:sz w:val="20"/>
          <w:szCs w:val="20"/>
        </w:rPr>
        <w:t>Руководитель Клиентской службы (на правах отдела) в Славянском районе Л.А. Скоробогатько</w:t>
      </w:r>
    </w:p>
    <w:sectPr w:rsidR="004836EE" w:rsidSect="004836EE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624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6DD" w:rsidRDefault="006A66DD" w:rsidP="004836EE">
      <w:r>
        <w:separator/>
      </w:r>
    </w:p>
  </w:endnote>
  <w:endnote w:type="continuationSeparator" w:id="1">
    <w:p w:rsidR="006A66DD" w:rsidRDefault="006A66DD" w:rsidP="00483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6EE" w:rsidRDefault="004836EE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4836EE" w:rsidRDefault="004836EE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6A66D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A66DD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6EE" w:rsidRDefault="004836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6DD" w:rsidRDefault="006A66DD" w:rsidP="004836EE">
      <w:r>
        <w:separator/>
      </w:r>
    </w:p>
  </w:footnote>
  <w:footnote w:type="continuationSeparator" w:id="1">
    <w:p w:rsidR="006A66DD" w:rsidRDefault="006A66DD" w:rsidP="00483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4836E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4836EE" w:rsidRDefault="006A66DD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4836EE" w:rsidRDefault="004836EE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4836EE" w:rsidRDefault="004836EE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836EE" w:rsidRDefault="006A66DD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sfr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gov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ru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branches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krasnodar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br/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info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@23.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sfr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gov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ru</w:t>
          </w:r>
        </w:p>
        <w:p w:rsidR="004836EE" w:rsidRDefault="004836EE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836EE" w:rsidRDefault="004836EE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4836EE" w:rsidRDefault="006A66DD">
          <w:pPr>
            <w:pStyle w:val="Header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eastAsia="Calibri" w:hAnsi="Montserrat"/>
              <w:bCs/>
              <w:iCs/>
              <w:sz w:val="16"/>
              <w:szCs w:val="16"/>
              <w:lang w:eastAsia="en-US"/>
            </w:rPr>
            <w:t xml:space="preserve">факс </w:t>
          </w:r>
          <w:r>
            <w:rPr>
              <w:rFonts w:ascii="Montserrat" w:eastAsia="Calibri" w:hAnsi="Montserrat"/>
              <w:bCs/>
              <w:iCs/>
              <w:sz w:val="16"/>
              <w:szCs w:val="16"/>
              <w:lang w:val="en-US" w:eastAsia="en-US"/>
            </w:rPr>
            <w:t xml:space="preserve">+7 </w:t>
          </w:r>
          <w:r>
            <w:rPr>
              <w:rFonts w:ascii="Montserrat" w:eastAsia="Calibri" w:hAnsi="Montserrat"/>
              <w:bCs/>
              <w:iCs/>
              <w:sz w:val="16"/>
              <w:szCs w:val="16"/>
              <w:lang w:eastAsia="en-US"/>
            </w:rPr>
            <w:t>861 992-53-83</w:t>
          </w:r>
        </w:p>
      </w:tc>
    </w:tr>
  </w:tbl>
  <w:p w:rsidR="004836EE" w:rsidRDefault="004836EE">
    <w:pPr>
      <w:pStyle w:val="Header"/>
      <w:rPr>
        <w:lang w:val="en-US"/>
      </w:rPr>
    </w:pPr>
    <w:r w:rsidRPr="004836EE">
      <w:rPr>
        <w:lang w:val="en-US"/>
      </w:rPr>
      <w:pict/>
    </w:r>
    <w:r w:rsidRPr="004836EE">
      <w:rPr>
        <w:lang w:val="en-US"/>
      </w:rPr>
      <w:pict>
        <v:shape id="Прямоугольник 3" o:spid="_x0000_s2052" type="#_x0000_m2053" style="position:absolute;margin-left:2.85pt;margin-top:1.5pt;width:64.45pt;height:34.1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4836EE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4836EE" w:rsidRDefault="006A66DD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4836EE" w:rsidRDefault="004836EE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836EE" w:rsidRDefault="004836EE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4836EE" w:rsidRDefault="004836EE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4836EE" w:rsidRDefault="004836EE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36EE"/>
    <w:rsid w:val="004836EE"/>
    <w:rsid w:val="006A66DD"/>
    <w:rsid w:val="00BD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4836EE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4836EE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4836EE"/>
  </w:style>
  <w:style w:type="character" w:styleId="a4">
    <w:name w:val="Strong"/>
    <w:uiPriority w:val="22"/>
    <w:qFormat/>
    <w:rsid w:val="004836EE"/>
    <w:rPr>
      <w:b/>
      <w:bCs/>
    </w:rPr>
  </w:style>
  <w:style w:type="character" w:styleId="a5">
    <w:name w:val="Hyperlink"/>
    <w:uiPriority w:val="99"/>
    <w:rsid w:val="004836EE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4836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4836EE"/>
    <w:rPr>
      <w:rFonts w:cs="Mangal"/>
    </w:rPr>
  </w:style>
  <w:style w:type="paragraph" w:customStyle="1" w:styleId="Caption">
    <w:name w:val="Caption"/>
    <w:basedOn w:val="a"/>
    <w:qFormat/>
    <w:rsid w:val="004836EE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4836EE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4836EE"/>
  </w:style>
  <w:style w:type="paragraph" w:customStyle="1" w:styleId="Header">
    <w:name w:val="Header"/>
    <w:basedOn w:val="a"/>
    <w:rsid w:val="004836E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4836E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4836E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4836EE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4836EE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krasnodar/info/~0/7415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849D-07E2-45A5-8AB7-0D6F2D15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1494</Characters>
  <Application>Microsoft Office Word</Application>
  <DocSecurity>0</DocSecurity>
  <Lines>12</Lines>
  <Paragraphs>3</Paragraphs>
  <ScaleCrop>false</ScaleCrop>
  <Company>PFR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6</cp:revision>
  <cp:lastPrinted>2024-10-16T09:55:00Z</cp:lastPrinted>
  <dcterms:created xsi:type="dcterms:W3CDTF">2024-09-24T08:20:00Z</dcterms:created>
  <dcterms:modified xsi:type="dcterms:W3CDTF">2024-10-27T10:50:00Z</dcterms:modified>
  <dc:language>ru-RU</dc:language>
</cp:coreProperties>
</file>