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0A8" w:rsidRPr="00F76696" w:rsidRDefault="00F43908" w:rsidP="00C6205C">
      <w:pPr>
        <w:pStyle w:val="a3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2803549</wp:posOffset>
            </wp:positionH>
            <wp:positionV relativeFrom="paragraph">
              <wp:posOffset>-314649</wp:posOffset>
            </wp:positionV>
            <wp:extent cx="515788" cy="646981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88" cy="646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D5B2F" w:rsidRDefault="001D5B2F" w:rsidP="003D39A7">
      <w:pPr>
        <w:jc w:val="center"/>
        <w:rPr>
          <w:b/>
          <w:sz w:val="24"/>
          <w:szCs w:val="24"/>
        </w:rPr>
      </w:pPr>
    </w:p>
    <w:p w:rsidR="003D39A7" w:rsidRPr="001D5B2F" w:rsidRDefault="003D39A7" w:rsidP="003D39A7">
      <w:pPr>
        <w:jc w:val="center"/>
        <w:rPr>
          <w:b/>
          <w:sz w:val="24"/>
          <w:szCs w:val="24"/>
        </w:rPr>
      </w:pPr>
      <w:r w:rsidRPr="001D5B2F">
        <w:rPr>
          <w:b/>
          <w:sz w:val="24"/>
          <w:szCs w:val="24"/>
        </w:rPr>
        <w:t>Р Е Ш Е Н И Е</w:t>
      </w:r>
    </w:p>
    <w:p w:rsidR="003D39A7" w:rsidRPr="001D5B2F" w:rsidRDefault="003D39A7" w:rsidP="003D39A7">
      <w:pPr>
        <w:jc w:val="center"/>
        <w:rPr>
          <w:b/>
          <w:sz w:val="24"/>
          <w:szCs w:val="24"/>
        </w:rPr>
      </w:pPr>
      <w:r w:rsidRPr="001D5B2F">
        <w:rPr>
          <w:b/>
          <w:sz w:val="24"/>
          <w:szCs w:val="24"/>
        </w:rPr>
        <w:t xml:space="preserve">СОВЕТА КОРЖЕВСКОГО СЕЛЬСКОГО ПОСЕЛЕНИЯ </w:t>
      </w:r>
    </w:p>
    <w:p w:rsidR="003D39A7" w:rsidRPr="001D5B2F" w:rsidRDefault="003D39A7" w:rsidP="003D39A7">
      <w:pPr>
        <w:jc w:val="center"/>
        <w:rPr>
          <w:b/>
          <w:sz w:val="24"/>
          <w:szCs w:val="24"/>
        </w:rPr>
      </w:pPr>
      <w:r w:rsidRPr="001D5B2F">
        <w:rPr>
          <w:b/>
          <w:sz w:val="24"/>
          <w:szCs w:val="24"/>
        </w:rPr>
        <w:t>СЛАВЯНСКОГО РАЙОНА</w:t>
      </w:r>
    </w:p>
    <w:p w:rsidR="00635043" w:rsidRPr="001D5B2F" w:rsidRDefault="00635043" w:rsidP="003D39A7">
      <w:pPr>
        <w:jc w:val="center"/>
        <w:rPr>
          <w:b/>
          <w:sz w:val="24"/>
          <w:szCs w:val="24"/>
        </w:rPr>
      </w:pPr>
    </w:p>
    <w:p w:rsidR="003D39A7" w:rsidRPr="001D5B2F" w:rsidRDefault="006445B3" w:rsidP="003D39A7">
      <w:pPr>
        <w:jc w:val="center"/>
        <w:rPr>
          <w:b/>
          <w:sz w:val="24"/>
          <w:szCs w:val="24"/>
        </w:rPr>
      </w:pPr>
      <w:r w:rsidRPr="001D5B2F">
        <w:rPr>
          <w:b/>
          <w:sz w:val="24"/>
          <w:szCs w:val="24"/>
        </w:rPr>
        <w:t>ШЕСТИДЕСЯТОЙ</w:t>
      </w:r>
      <w:r w:rsidR="00C6205C" w:rsidRPr="001D5B2F">
        <w:rPr>
          <w:b/>
          <w:sz w:val="24"/>
          <w:szCs w:val="24"/>
        </w:rPr>
        <w:t xml:space="preserve"> СЕССИИ</w:t>
      </w:r>
    </w:p>
    <w:p w:rsidR="000E4CDE" w:rsidRPr="00635043" w:rsidRDefault="000E4CDE" w:rsidP="003D39A7">
      <w:pPr>
        <w:jc w:val="center"/>
        <w:rPr>
          <w:b/>
        </w:rPr>
      </w:pPr>
      <w:r w:rsidRPr="00635043">
        <w:rPr>
          <w:b/>
        </w:rPr>
        <w:t>четвертого созыва</w:t>
      </w:r>
    </w:p>
    <w:p w:rsidR="003D39A7" w:rsidRPr="000E4CDE" w:rsidRDefault="003D39A7" w:rsidP="001D5B2F">
      <w:pPr>
        <w:tabs>
          <w:tab w:val="left" w:pos="6810"/>
          <w:tab w:val="left" w:pos="7590"/>
        </w:tabs>
        <w:jc w:val="center"/>
        <w:rPr>
          <w:b/>
          <w:sz w:val="24"/>
          <w:szCs w:val="24"/>
        </w:rPr>
      </w:pPr>
      <w:r w:rsidRPr="000E4CDE">
        <w:rPr>
          <w:b/>
          <w:sz w:val="24"/>
          <w:szCs w:val="24"/>
        </w:rPr>
        <w:t xml:space="preserve">от </w:t>
      </w:r>
      <w:r w:rsidR="00F13E77">
        <w:rPr>
          <w:b/>
          <w:sz w:val="24"/>
          <w:szCs w:val="24"/>
        </w:rPr>
        <w:t>22.07</w:t>
      </w:r>
      <w:r w:rsidR="00635043">
        <w:rPr>
          <w:b/>
          <w:sz w:val="24"/>
          <w:szCs w:val="24"/>
        </w:rPr>
        <w:t>.2024</w:t>
      </w:r>
      <w:r w:rsidR="001D5B2F">
        <w:rPr>
          <w:b/>
          <w:sz w:val="24"/>
          <w:szCs w:val="24"/>
        </w:rPr>
        <w:t xml:space="preserve">                                         </w:t>
      </w:r>
      <w:r w:rsidR="005721B1">
        <w:rPr>
          <w:b/>
          <w:sz w:val="24"/>
          <w:szCs w:val="24"/>
        </w:rPr>
        <w:t xml:space="preserve">              </w:t>
      </w:r>
      <w:r w:rsidR="001D5B2F">
        <w:rPr>
          <w:b/>
          <w:sz w:val="24"/>
          <w:szCs w:val="24"/>
        </w:rPr>
        <w:t xml:space="preserve">                            </w:t>
      </w:r>
      <w:r w:rsidRPr="000E4CDE">
        <w:rPr>
          <w:b/>
          <w:sz w:val="24"/>
          <w:szCs w:val="24"/>
        </w:rPr>
        <w:t xml:space="preserve">  № </w:t>
      </w:r>
      <w:r w:rsidR="00F13E77">
        <w:rPr>
          <w:b/>
          <w:sz w:val="24"/>
          <w:szCs w:val="24"/>
        </w:rPr>
        <w:t>1</w:t>
      </w:r>
    </w:p>
    <w:p w:rsidR="003D39A7" w:rsidRDefault="003D39A7" w:rsidP="003D39A7">
      <w:pPr>
        <w:jc w:val="center"/>
        <w:rPr>
          <w:sz w:val="22"/>
          <w:szCs w:val="22"/>
        </w:rPr>
      </w:pPr>
      <w:r w:rsidRPr="003D39A7">
        <w:rPr>
          <w:sz w:val="22"/>
          <w:szCs w:val="22"/>
        </w:rPr>
        <w:t>х. Коржевский</w:t>
      </w:r>
    </w:p>
    <w:p w:rsidR="005721B1" w:rsidRDefault="005721B1" w:rsidP="003414D2">
      <w:pPr>
        <w:pStyle w:val="ab"/>
        <w:widowControl w:val="0"/>
        <w:jc w:val="center"/>
        <w:rPr>
          <w:rFonts w:ascii="Times New Roman" w:hAnsi="Times New Roman"/>
          <w:b/>
          <w:sz w:val="28"/>
        </w:rPr>
      </w:pPr>
    </w:p>
    <w:p w:rsidR="003414D2" w:rsidRPr="0014431F" w:rsidRDefault="003414D2" w:rsidP="003414D2">
      <w:pPr>
        <w:pStyle w:val="ab"/>
        <w:widowControl w:val="0"/>
        <w:jc w:val="center"/>
        <w:rPr>
          <w:rFonts w:ascii="Times New Roman" w:hAnsi="Times New Roman"/>
          <w:b/>
          <w:sz w:val="28"/>
        </w:rPr>
      </w:pPr>
      <w:r w:rsidRPr="0014431F">
        <w:rPr>
          <w:rFonts w:ascii="Times New Roman" w:hAnsi="Times New Roman"/>
          <w:b/>
          <w:sz w:val="28"/>
        </w:rPr>
        <w:t xml:space="preserve">О внесении изменений в Устав </w:t>
      </w:r>
    </w:p>
    <w:p w:rsidR="003414D2" w:rsidRPr="0014431F" w:rsidRDefault="003414D2" w:rsidP="003414D2">
      <w:pPr>
        <w:pStyle w:val="ab"/>
        <w:widowControl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Корже</w:t>
      </w:r>
      <w:r w:rsidR="00C803FE"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b/>
          <w:sz w:val="28"/>
        </w:rPr>
        <w:t>ского сельского поселения Славянского</w:t>
      </w:r>
      <w:r w:rsidRPr="0014431F">
        <w:rPr>
          <w:rFonts w:ascii="Times New Roman" w:hAnsi="Times New Roman"/>
          <w:b/>
          <w:sz w:val="28"/>
        </w:rPr>
        <w:t xml:space="preserve"> района</w:t>
      </w:r>
    </w:p>
    <w:p w:rsidR="003414D2" w:rsidRDefault="003414D2" w:rsidP="003414D2">
      <w:pPr>
        <w:pStyle w:val="ab"/>
        <w:widowControl w:val="0"/>
        <w:ind w:firstLine="851"/>
        <w:jc w:val="both"/>
        <w:rPr>
          <w:rFonts w:ascii="Times New Roman" w:hAnsi="Times New Roman"/>
          <w:sz w:val="28"/>
        </w:rPr>
      </w:pPr>
    </w:p>
    <w:p w:rsidR="003414D2" w:rsidRDefault="003414D2" w:rsidP="003414D2">
      <w:pPr>
        <w:widowControl w:val="0"/>
        <w:ind w:firstLine="851"/>
        <w:jc w:val="both"/>
      </w:pPr>
      <w:r>
        <w:t>В целях приведения Устава Коржевского сельского поселения Славя</w:t>
      </w:r>
      <w:r>
        <w:t>н</w:t>
      </w:r>
      <w:r>
        <w:t>ского района в соответствие с действующим законодательством, в соответствии с пунктом 1 части 10 статьи 35, статьей 44 Федерального закона от 6 октября 2003 года № 131-ФЗ "Об общих принципах организации местного самоупра</w:t>
      </w:r>
      <w:r>
        <w:t>в</w:t>
      </w:r>
      <w:r>
        <w:t>ления в Российской Федерации" Совет Коржевского сельского поселения Сл</w:t>
      </w:r>
      <w:r>
        <w:t>а</w:t>
      </w:r>
      <w:r>
        <w:t>вянского района РЕШИЛ:</w:t>
      </w:r>
    </w:p>
    <w:p w:rsidR="003414D2" w:rsidRPr="00EB48DE" w:rsidRDefault="003414D2" w:rsidP="003414D2">
      <w:pPr>
        <w:pStyle w:val="ab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 </w:t>
      </w:r>
      <w:r w:rsidRPr="005D6BB3">
        <w:rPr>
          <w:rFonts w:ascii="Times New Roman" w:hAnsi="Times New Roman"/>
          <w:sz w:val="28"/>
          <w:szCs w:val="28"/>
        </w:rPr>
        <w:t>Внести в Устав Коржевского сельского поселения Славянского района, принятый решением Совета Коржевского сельского поселения Славянского района от 23.03.2016 № 1 (в редакции от 18.</w:t>
      </w:r>
      <w:r>
        <w:rPr>
          <w:rFonts w:ascii="Times New Roman" w:hAnsi="Times New Roman"/>
          <w:sz w:val="28"/>
          <w:szCs w:val="28"/>
        </w:rPr>
        <w:t xml:space="preserve">05.2017 № 2, от 03.05.2018 № 1, </w:t>
      </w:r>
      <w:r w:rsidRPr="005D6BB3">
        <w:rPr>
          <w:rFonts w:ascii="Times New Roman" w:hAnsi="Times New Roman"/>
          <w:sz w:val="28"/>
          <w:szCs w:val="28"/>
        </w:rPr>
        <w:t>от 22.05.2019 № 1, от 27.05.2021 № 3, от 08.06.2022 № 1</w:t>
      </w:r>
      <w:r>
        <w:rPr>
          <w:rFonts w:ascii="Times New Roman" w:hAnsi="Times New Roman"/>
          <w:sz w:val="28"/>
          <w:szCs w:val="28"/>
        </w:rPr>
        <w:t>,</w:t>
      </w:r>
      <w:r w:rsidR="005721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10.05.2023 № 1</w:t>
      </w:r>
      <w:r w:rsidRPr="005D6BB3">
        <w:rPr>
          <w:rFonts w:ascii="Times New Roman" w:hAnsi="Times New Roman"/>
          <w:sz w:val="28"/>
          <w:szCs w:val="28"/>
        </w:rPr>
        <w:t>), изм</w:t>
      </w:r>
      <w:r w:rsidRPr="005D6BB3">
        <w:rPr>
          <w:rFonts w:ascii="Times New Roman" w:hAnsi="Times New Roman"/>
          <w:sz w:val="28"/>
          <w:szCs w:val="28"/>
        </w:rPr>
        <w:t>е</w:t>
      </w:r>
      <w:r w:rsidRPr="005D6BB3">
        <w:rPr>
          <w:rFonts w:ascii="Times New Roman" w:hAnsi="Times New Roman"/>
          <w:sz w:val="28"/>
          <w:szCs w:val="28"/>
        </w:rPr>
        <w:t>нения, согласно приложению.</w:t>
      </w:r>
    </w:p>
    <w:p w:rsidR="003414D2" w:rsidRDefault="003414D2" w:rsidP="003414D2">
      <w:pPr>
        <w:pStyle w:val="ab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Контроль за выполнением настоящего решения возложить на главу Коржевского сельског</w:t>
      </w:r>
      <w:r w:rsidR="008F4D1E">
        <w:rPr>
          <w:rFonts w:ascii="Times New Roman" w:hAnsi="Times New Roman"/>
          <w:sz w:val="28"/>
        </w:rPr>
        <w:t xml:space="preserve">о поселения Славянского района </w:t>
      </w:r>
      <w:r>
        <w:rPr>
          <w:rFonts w:ascii="Times New Roman" w:hAnsi="Times New Roman"/>
          <w:sz w:val="28"/>
        </w:rPr>
        <w:t>(Шуваева).</w:t>
      </w:r>
    </w:p>
    <w:p w:rsidR="003414D2" w:rsidRDefault="003414D2" w:rsidP="003414D2">
      <w:pPr>
        <w:pStyle w:val="ab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Настоящее решение вступает в силу на следующий день после дня его официального опубликования, произведенного после государственной регис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рации.</w:t>
      </w:r>
    </w:p>
    <w:p w:rsidR="003414D2" w:rsidRDefault="003414D2" w:rsidP="003414D2">
      <w:pPr>
        <w:pStyle w:val="ab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3414D2" w:rsidRDefault="003414D2" w:rsidP="003414D2">
      <w:pPr>
        <w:pStyle w:val="ab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Коржевского</w:t>
      </w:r>
    </w:p>
    <w:p w:rsidR="003414D2" w:rsidRDefault="003414D2" w:rsidP="003414D2">
      <w:pPr>
        <w:pStyle w:val="ab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сельского поселения </w:t>
      </w:r>
    </w:p>
    <w:p w:rsidR="003414D2" w:rsidRDefault="003414D2" w:rsidP="003414D2">
      <w:pPr>
        <w:pStyle w:val="ab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Славянского района                                                         О.В.Шуваев</w:t>
      </w:r>
    </w:p>
    <w:p w:rsidR="003414D2" w:rsidRDefault="003414D2" w:rsidP="003414D2">
      <w:pPr>
        <w:pStyle w:val="ab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3414D2" w:rsidRDefault="003414D2" w:rsidP="003414D2">
      <w:pPr>
        <w:pStyle w:val="ab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3414D2" w:rsidRDefault="003414D2" w:rsidP="003414D2">
      <w:pPr>
        <w:pStyle w:val="ab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3414D2" w:rsidRDefault="003414D2" w:rsidP="003414D2">
      <w:pPr>
        <w:pStyle w:val="ab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851383" w:rsidRDefault="00851383" w:rsidP="00851383">
      <w:pPr>
        <w:pStyle w:val="ab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851383" w:rsidRDefault="00851383" w:rsidP="00851383">
      <w:pPr>
        <w:pStyle w:val="ab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851383" w:rsidRDefault="00851383" w:rsidP="00851383">
      <w:pPr>
        <w:pStyle w:val="ab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851383" w:rsidRDefault="00851383" w:rsidP="00851383">
      <w:pPr>
        <w:pStyle w:val="ab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45774D" w:rsidRDefault="0045774D" w:rsidP="00851383">
      <w:pPr>
        <w:pStyle w:val="ab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45774D" w:rsidRDefault="0045774D" w:rsidP="00851383">
      <w:pPr>
        <w:pStyle w:val="ab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45774D" w:rsidRDefault="0045774D" w:rsidP="00851383">
      <w:pPr>
        <w:pStyle w:val="ab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45774D" w:rsidRDefault="0045774D" w:rsidP="00851383">
      <w:pPr>
        <w:pStyle w:val="ab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851383" w:rsidRDefault="00851383" w:rsidP="00851383">
      <w:pPr>
        <w:pStyle w:val="ab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к решению</w:t>
      </w:r>
    </w:p>
    <w:p w:rsidR="00851383" w:rsidRDefault="003414D2" w:rsidP="00851383">
      <w:pPr>
        <w:pStyle w:val="ab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Совета Коржевского</w:t>
      </w:r>
      <w:r w:rsidR="00851383">
        <w:rPr>
          <w:rFonts w:ascii="Times New Roman" w:hAnsi="Times New Roman"/>
          <w:sz w:val="28"/>
        </w:rPr>
        <w:t xml:space="preserve"> сельского</w:t>
      </w:r>
    </w:p>
    <w:p w:rsidR="00851383" w:rsidRDefault="003414D2" w:rsidP="00851383">
      <w:pPr>
        <w:pStyle w:val="ab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поселения Славянского</w:t>
      </w:r>
      <w:r w:rsidR="00851383">
        <w:rPr>
          <w:rFonts w:ascii="Times New Roman" w:hAnsi="Times New Roman"/>
          <w:sz w:val="28"/>
        </w:rPr>
        <w:t xml:space="preserve"> района</w:t>
      </w:r>
    </w:p>
    <w:p w:rsidR="00851383" w:rsidRPr="003414D2" w:rsidRDefault="003414D2" w:rsidP="00851383">
      <w:pPr>
        <w:pStyle w:val="ab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22.07.2024  № 1</w:t>
      </w:r>
    </w:p>
    <w:p w:rsidR="00851383" w:rsidRDefault="00851383" w:rsidP="00851383">
      <w:pPr>
        <w:pStyle w:val="ab"/>
        <w:widowControl w:val="0"/>
        <w:tabs>
          <w:tab w:val="left" w:pos="1134"/>
        </w:tabs>
        <w:jc w:val="both"/>
        <w:rPr>
          <w:rFonts w:ascii="Times New Roman" w:hAnsi="Times New Roman"/>
          <w:sz w:val="28"/>
        </w:rPr>
      </w:pPr>
    </w:p>
    <w:p w:rsidR="00851383" w:rsidRDefault="00851383" w:rsidP="00851383">
      <w:pPr>
        <w:pStyle w:val="ab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Изменения</w:t>
      </w:r>
    </w:p>
    <w:p w:rsidR="00851383" w:rsidRDefault="003414D2" w:rsidP="00851383">
      <w:pPr>
        <w:pStyle w:val="ab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Устав Коржевского</w:t>
      </w:r>
      <w:r w:rsidR="00851383">
        <w:rPr>
          <w:rFonts w:ascii="Times New Roman" w:hAnsi="Times New Roman"/>
          <w:b/>
          <w:sz w:val="28"/>
        </w:rPr>
        <w:t xml:space="preserve"> сельского</w:t>
      </w:r>
    </w:p>
    <w:p w:rsidR="00851383" w:rsidRDefault="003414D2" w:rsidP="00851383">
      <w:pPr>
        <w:pStyle w:val="ab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поселения Славянского</w:t>
      </w:r>
      <w:r w:rsidR="00851383">
        <w:rPr>
          <w:rFonts w:ascii="Times New Roman" w:hAnsi="Times New Roman"/>
          <w:b/>
          <w:sz w:val="28"/>
        </w:rPr>
        <w:t xml:space="preserve"> района</w:t>
      </w:r>
    </w:p>
    <w:p w:rsidR="00851383" w:rsidRDefault="00851383" w:rsidP="00851383">
      <w:pPr>
        <w:pStyle w:val="ab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F43908" w:rsidRPr="00F43908" w:rsidRDefault="00F43908" w:rsidP="00F43908">
      <w:pPr>
        <w:widowControl w:val="0"/>
        <w:tabs>
          <w:tab w:val="left" w:pos="1134"/>
        </w:tabs>
        <w:ind w:firstLine="851"/>
        <w:jc w:val="both"/>
        <w:rPr>
          <w:szCs w:val="20"/>
        </w:rPr>
      </w:pPr>
      <w:r w:rsidRPr="00F43908">
        <w:rPr>
          <w:szCs w:val="20"/>
        </w:rPr>
        <w:t>1. Пункт 22 статьи 8 "Вопросы местного значения поселения" изложить в следующей редакции:</w:t>
      </w:r>
    </w:p>
    <w:p w:rsidR="00F43908" w:rsidRPr="00F43908" w:rsidRDefault="00F43908" w:rsidP="00F43908">
      <w:pPr>
        <w:widowControl w:val="0"/>
        <w:snapToGrid w:val="0"/>
        <w:ind w:firstLine="851"/>
        <w:jc w:val="both"/>
        <w:rPr>
          <w:szCs w:val="20"/>
        </w:rPr>
      </w:pPr>
      <w:r w:rsidRPr="00F43908">
        <w:rPr>
          <w:szCs w:val="20"/>
        </w:rPr>
        <w:t>"22) организация и осуществление мероприятий по работе с детьми и молодежью, участие в реализации молодежной политики, разработка и реал</w:t>
      </w:r>
      <w:r w:rsidRPr="00F43908">
        <w:rPr>
          <w:szCs w:val="20"/>
        </w:rPr>
        <w:t>и</w:t>
      </w:r>
      <w:r w:rsidRPr="00F43908">
        <w:rPr>
          <w:szCs w:val="20"/>
        </w:rPr>
        <w:t>зация мер по обеспечению и защите прав и законных интересов молодежи, ра</w:t>
      </w:r>
      <w:r w:rsidRPr="00F43908">
        <w:rPr>
          <w:szCs w:val="20"/>
        </w:rPr>
        <w:t>з</w:t>
      </w:r>
      <w:r w:rsidRPr="00F43908">
        <w:rPr>
          <w:szCs w:val="20"/>
        </w:rPr>
        <w:t>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поселении;".</w:t>
      </w:r>
    </w:p>
    <w:p w:rsidR="00F43908" w:rsidRPr="00F43908" w:rsidRDefault="00F43908" w:rsidP="00F43908">
      <w:pPr>
        <w:widowControl w:val="0"/>
        <w:ind w:firstLine="709"/>
        <w:jc w:val="both"/>
        <w:rPr>
          <w:snapToGrid w:val="0"/>
          <w:szCs w:val="20"/>
        </w:rPr>
      </w:pPr>
      <w:r w:rsidRPr="00F43908">
        <w:rPr>
          <w:snapToGrid w:val="0"/>
          <w:szCs w:val="20"/>
        </w:rPr>
        <w:t xml:space="preserve">2. Статью 8 </w:t>
      </w:r>
      <w:r w:rsidRPr="00F43908">
        <w:rPr>
          <w:szCs w:val="24"/>
        </w:rPr>
        <w:t>"</w:t>
      </w:r>
      <w:r w:rsidRPr="00F43908">
        <w:rPr>
          <w:snapToGrid w:val="0"/>
          <w:szCs w:val="20"/>
        </w:rPr>
        <w:t>Вопросы местного значения поселения</w:t>
      </w:r>
      <w:r w:rsidRPr="00F43908">
        <w:rPr>
          <w:szCs w:val="24"/>
        </w:rPr>
        <w:t>"</w:t>
      </w:r>
      <w:r w:rsidRPr="00F43908">
        <w:rPr>
          <w:snapToGrid w:val="0"/>
          <w:szCs w:val="20"/>
        </w:rPr>
        <w:t xml:space="preserve"> дополнить пунктом 29 следующего содержания:</w:t>
      </w:r>
    </w:p>
    <w:p w:rsidR="00F43908" w:rsidRPr="00F43908" w:rsidRDefault="00F43908" w:rsidP="00F43908">
      <w:pPr>
        <w:ind w:firstLine="708"/>
        <w:jc w:val="both"/>
      </w:pPr>
      <w:r w:rsidRPr="00F43908">
        <w:rPr>
          <w:szCs w:val="24"/>
        </w:rPr>
        <w:t>"</w:t>
      </w:r>
      <w:bookmarkStart w:id="0" w:name="_GoBack"/>
      <w:r w:rsidRPr="00F43908">
        <w:t xml:space="preserve">29) осуществление учета личных подсобных хозяйств, которые ведут граждане в соответствии с Федеральным законом от 7 июля 2003 года № 112-ФЗ </w:t>
      </w:r>
      <w:r w:rsidRPr="00F43908">
        <w:rPr>
          <w:szCs w:val="24"/>
        </w:rPr>
        <w:t>"</w:t>
      </w:r>
      <w:r w:rsidRPr="00F43908">
        <w:t>О личном подсобном хозяйстве</w:t>
      </w:r>
      <w:r w:rsidRPr="00F43908">
        <w:rPr>
          <w:szCs w:val="24"/>
        </w:rPr>
        <w:t>"</w:t>
      </w:r>
      <w:r w:rsidRPr="00F43908">
        <w:t>, в похозяйственных книгах.</w:t>
      </w:r>
      <w:bookmarkEnd w:id="0"/>
      <w:r w:rsidRPr="00F43908">
        <w:rPr>
          <w:szCs w:val="24"/>
        </w:rPr>
        <w:t>"</w:t>
      </w:r>
      <w:r w:rsidRPr="00F43908">
        <w:t>.</w:t>
      </w:r>
    </w:p>
    <w:p w:rsidR="00F43908" w:rsidRPr="00F43908" w:rsidRDefault="00F43908" w:rsidP="00F43908">
      <w:pPr>
        <w:widowControl w:val="0"/>
        <w:tabs>
          <w:tab w:val="left" w:pos="1134"/>
        </w:tabs>
        <w:ind w:firstLine="851"/>
        <w:jc w:val="both"/>
        <w:rPr>
          <w:szCs w:val="20"/>
        </w:rPr>
      </w:pPr>
      <w:r w:rsidRPr="00F43908">
        <w:rPr>
          <w:szCs w:val="20"/>
        </w:rPr>
        <w:t>3. Пункты 11, 12 части 1 статьи 10 "Полномочия органов местного сам</w:t>
      </w:r>
      <w:r w:rsidRPr="00F43908">
        <w:rPr>
          <w:szCs w:val="20"/>
        </w:rPr>
        <w:t>о</w:t>
      </w:r>
      <w:r w:rsidRPr="00F43908">
        <w:rPr>
          <w:szCs w:val="20"/>
        </w:rPr>
        <w:t>управления по решению вопросов местного значения" изложить в следующей редакции:</w:t>
      </w:r>
    </w:p>
    <w:p w:rsidR="00F43908" w:rsidRPr="00F43908" w:rsidRDefault="00F43908" w:rsidP="00F43908">
      <w:pPr>
        <w:widowControl w:val="0"/>
        <w:snapToGrid w:val="0"/>
        <w:ind w:firstLine="851"/>
        <w:jc w:val="both"/>
        <w:rPr>
          <w:szCs w:val="20"/>
        </w:rPr>
      </w:pPr>
      <w:r w:rsidRPr="00F43908">
        <w:rPr>
          <w:szCs w:val="20"/>
        </w:rPr>
        <w:t>"11) учреждение печатного средства массовой информации и (или) сет</w:t>
      </w:r>
      <w:r w:rsidRPr="00F43908">
        <w:rPr>
          <w:szCs w:val="20"/>
        </w:rPr>
        <w:t>е</w:t>
      </w:r>
      <w:r w:rsidRPr="00F43908">
        <w:rPr>
          <w:szCs w:val="20"/>
        </w:rPr>
        <w:t>вого издания для обнародования муниципальных правовых актов, доведения до сведения жителей муниципального образования официальной информации;</w:t>
      </w:r>
    </w:p>
    <w:p w:rsidR="00F43908" w:rsidRPr="00F43908" w:rsidRDefault="00F43908" w:rsidP="00F43908">
      <w:pPr>
        <w:tabs>
          <w:tab w:val="left" w:pos="1211"/>
        </w:tabs>
        <w:suppressAutoHyphens/>
        <w:spacing w:line="100" w:lineRule="atLeast"/>
        <w:ind w:firstLine="851"/>
        <w:jc w:val="both"/>
        <w:rPr>
          <w:rFonts w:eastAsia="Andale Sans UI"/>
          <w:kern w:val="1"/>
          <w:szCs w:val="24"/>
          <w:lang w:eastAsia="ar-SA"/>
        </w:rPr>
      </w:pPr>
      <w:r w:rsidRPr="00F43908">
        <w:rPr>
          <w:rFonts w:eastAsia="Andale Sans UI"/>
          <w:kern w:val="1"/>
          <w:szCs w:val="24"/>
          <w:lang w:eastAsia="ar-SA"/>
        </w:rPr>
        <w:t>12) осуществление международных и внешнеэкономических связей в соответствии с Федеральным законом от 06.10.2003 № 131-ФЗ "Об общих принципах организации местного самоуправления в Российской Федерации";".</w:t>
      </w:r>
    </w:p>
    <w:p w:rsidR="00F43908" w:rsidRPr="00F43908" w:rsidRDefault="00F43908" w:rsidP="00F43908">
      <w:pPr>
        <w:tabs>
          <w:tab w:val="left" w:pos="1211"/>
        </w:tabs>
        <w:ind w:firstLine="851"/>
        <w:jc w:val="both"/>
      </w:pPr>
      <w:r w:rsidRPr="00F43908">
        <w:t>4. Часть 7 статьи 25 "Депутат Совета" дополнить пунктом 5.1 следующ</w:t>
      </w:r>
      <w:r w:rsidRPr="00F43908">
        <w:t>е</w:t>
      </w:r>
      <w:r w:rsidRPr="00F43908">
        <w:t>го содержания:</w:t>
      </w:r>
    </w:p>
    <w:p w:rsidR="00F43908" w:rsidRPr="00F43908" w:rsidRDefault="00F43908" w:rsidP="00F43908">
      <w:pPr>
        <w:tabs>
          <w:tab w:val="left" w:pos="1211"/>
        </w:tabs>
        <w:ind w:firstLine="851"/>
        <w:jc w:val="both"/>
        <w:rPr>
          <w:b/>
        </w:rPr>
      </w:pPr>
      <w:r w:rsidRPr="00F43908">
        <w:t>"5.1) приобретения им статуса иностранного агента;".</w:t>
      </w:r>
    </w:p>
    <w:p w:rsidR="00F43908" w:rsidRPr="00F43908" w:rsidRDefault="00F43908" w:rsidP="00F43908">
      <w:pPr>
        <w:widowControl w:val="0"/>
        <w:tabs>
          <w:tab w:val="left" w:pos="1134"/>
        </w:tabs>
        <w:ind w:firstLine="851"/>
        <w:jc w:val="both"/>
        <w:rPr>
          <w:szCs w:val="20"/>
        </w:rPr>
      </w:pPr>
      <w:r w:rsidRPr="00F43908">
        <w:rPr>
          <w:szCs w:val="20"/>
        </w:rPr>
        <w:t>5. Статью 25 "Депутат Совета" дополнить частью 11 следующего соде</w:t>
      </w:r>
      <w:r w:rsidRPr="00F43908">
        <w:rPr>
          <w:szCs w:val="20"/>
        </w:rPr>
        <w:t>р</w:t>
      </w:r>
      <w:r w:rsidRPr="00F43908">
        <w:rPr>
          <w:szCs w:val="20"/>
        </w:rPr>
        <w:t>жания:</w:t>
      </w:r>
    </w:p>
    <w:p w:rsidR="00F43908" w:rsidRPr="00F43908" w:rsidRDefault="00F43908" w:rsidP="00F43908">
      <w:pPr>
        <w:ind w:firstLine="851"/>
        <w:jc w:val="both"/>
        <w:rPr>
          <w:szCs w:val="24"/>
        </w:rPr>
      </w:pPr>
      <w:r w:rsidRPr="00F43908">
        <w:rPr>
          <w:szCs w:val="24"/>
        </w:rPr>
        <w:t>"11. Депутат Совета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</w:t>
      </w:r>
      <w:r w:rsidRPr="00F43908">
        <w:rPr>
          <w:szCs w:val="24"/>
        </w:rPr>
        <w:t>ь</w:t>
      </w:r>
      <w:r w:rsidRPr="00F43908">
        <w:rPr>
          <w:szCs w:val="24"/>
        </w:rPr>
        <w:t>ным законом от 06.10.2003 № 131-ФЗ "Об общих принципах организации мес</w:t>
      </w:r>
      <w:r w:rsidRPr="00F43908">
        <w:rPr>
          <w:szCs w:val="24"/>
        </w:rPr>
        <w:t>т</w:t>
      </w:r>
      <w:r w:rsidRPr="00F43908">
        <w:rPr>
          <w:szCs w:val="24"/>
        </w:rPr>
        <w:t>ного самоуправления в Российской Федерации" и другими федеральными зак</w:t>
      </w:r>
      <w:r w:rsidRPr="00F43908">
        <w:rPr>
          <w:szCs w:val="24"/>
        </w:rPr>
        <w:t>о</w:t>
      </w:r>
      <w:r w:rsidRPr="00F43908">
        <w:rPr>
          <w:szCs w:val="24"/>
        </w:rPr>
        <w:t xml:space="preserve">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</w:t>
      </w:r>
      <w:r w:rsidRPr="00F43908">
        <w:rPr>
          <w:szCs w:val="24"/>
        </w:rPr>
        <w:lastRenderedPageBreak/>
        <w:t>обстоятельств в порядке, пред</w:t>
      </w:r>
      <w:r w:rsidRPr="00F43908">
        <w:rPr>
          <w:szCs w:val="24"/>
        </w:rPr>
        <w:t>у</w:t>
      </w:r>
      <w:r w:rsidRPr="00F43908">
        <w:rPr>
          <w:szCs w:val="24"/>
        </w:rPr>
        <w:t>смотренном частями 3 - 6 статьи 13 Федерального закона от 25.12.2008 № 273-ФЗ "О противодействии коррупции".".</w:t>
      </w:r>
    </w:p>
    <w:p w:rsidR="00F43908" w:rsidRPr="00F43908" w:rsidRDefault="00F43908" w:rsidP="00F43908">
      <w:pPr>
        <w:ind w:firstLine="851"/>
        <w:jc w:val="both"/>
        <w:rPr>
          <w:szCs w:val="24"/>
        </w:rPr>
      </w:pPr>
      <w:r w:rsidRPr="00F43908">
        <w:rPr>
          <w:szCs w:val="24"/>
        </w:rPr>
        <w:t>6. Пункт 22 части 2 статьи 26 "Компетенция Совета" признать утрати</w:t>
      </w:r>
      <w:r w:rsidRPr="00F43908">
        <w:rPr>
          <w:szCs w:val="24"/>
        </w:rPr>
        <w:t>в</w:t>
      </w:r>
      <w:r w:rsidRPr="00F43908">
        <w:rPr>
          <w:szCs w:val="24"/>
        </w:rPr>
        <w:t>шим силу.</w:t>
      </w:r>
    </w:p>
    <w:p w:rsidR="00F43908" w:rsidRPr="00F43908" w:rsidRDefault="00F43908" w:rsidP="00F43908">
      <w:pPr>
        <w:widowControl w:val="0"/>
        <w:tabs>
          <w:tab w:val="left" w:pos="1134"/>
        </w:tabs>
        <w:ind w:firstLine="851"/>
        <w:jc w:val="both"/>
        <w:rPr>
          <w:szCs w:val="20"/>
        </w:rPr>
      </w:pPr>
      <w:r w:rsidRPr="00F43908">
        <w:rPr>
          <w:szCs w:val="20"/>
        </w:rPr>
        <w:t>7. Статью 30 "Глава поселения"дополнить частью 15 следующего с</w:t>
      </w:r>
      <w:r w:rsidRPr="00F43908">
        <w:rPr>
          <w:szCs w:val="20"/>
        </w:rPr>
        <w:t>о</w:t>
      </w:r>
      <w:r w:rsidRPr="00F43908">
        <w:rPr>
          <w:szCs w:val="20"/>
        </w:rPr>
        <w:t>держания:</w:t>
      </w:r>
    </w:p>
    <w:p w:rsidR="00F43908" w:rsidRPr="00F43908" w:rsidRDefault="00F43908" w:rsidP="00F43908">
      <w:pPr>
        <w:widowControl w:val="0"/>
        <w:tabs>
          <w:tab w:val="left" w:pos="1134"/>
        </w:tabs>
        <w:ind w:firstLine="851"/>
        <w:jc w:val="both"/>
        <w:rPr>
          <w:szCs w:val="20"/>
        </w:rPr>
      </w:pPr>
      <w:r w:rsidRPr="00F43908">
        <w:rPr>
          <w:szCs w:val="20"/>
        </w:rPr>
        <w:t>"15. Глава поселения освобождается от ответственности за несоблюд</w:t>
      </w:r>
      <w:r w:rsidRPr="00F43908">
        <w:rPr>
          <w:szCs w:val="20"/>
        </w:rPr>
        <w:t>е</w:t>
      </w:r>
      <w:r w:rsidRPr="00F43908">
        <w:rPr>
          <w:szCs w:val="20"/>
        </w:rPr>
        <w:t>ние ограничений и запретов, требований о предотвращении или об урегулир</w:t>
      </w:r>
      <w:r w:rsidRPr="00F43908">
        <w:rPr>
          <w:szCs w:val="20"/>
        </w:rPr>
        <w:t>о</w:t>
      </w:r>
      <w:r w:rsidRPr="00F43908">
        <w:rPr>
          <w:szCs w:val="20"/>
        </w:rPr>
        <w:t>вании конфликта интересов и неисполнение обязанностей, установленных Ф</w:t>
      </w:r>
      <w:r w:rsidRPr="00F43908">
        <w:rPr>
          <w:szCs w:val="20"/>
        </w:rPr>
        <w:t>е</w:t>
      </w:r>
      <w:r w:rsidRPr="00F43908">
        <w:rPr>
          <w:szCs w:val="20"/>
        </w:rPr>
        <w:t>деральным законом от 06.10.2003 № 131-ФЗ "Об общих принципах организ</w:t>
      </w:r>
      <w:r w:rsidRPr="00F43908">
        <w:rPr>
          <w:szCs w:val="20"/>
        </w:rPr>
        <w:t>а</w:t>
      </w:r>
      <w:r w:rsidRPr="00F43908">
        <w:rPr>
          <w:szCs w:val="20"/>
        </w:rPr>
        <w:t>ции местного самоуправления в Российской Федерации" и другими федерал</w:t>
      </w:r>
      <w:r w:rsidRPr="00F43908">
        <w:rPr>
          <w:szCs w:val="20"/>
        </w:rPr>
        <w:t>ь</w:t>
      </w:r>
      <w:r w:rsidRPr="00F43908">
        <w:rPr>
          <w:szCs w:val="20"/>
        </w:rPr>
        <w:t>ными законами в целях противодействия коррупции, в случае, если несоблюд</w:t>
      </w:r>
      <w:r w:rsidRPr="00F43908">
        <w:rPr>
          <w:szCs w:val="20"/>
        </w:rPr>
        <w:t>е</w:t>
      </w:r>
      <w:r w:rsidRPr="00F43908">
        <w:rPr>
          <w:szCs w:val="20"/>
        </w:rPr>
        <w:t>ние таких ограничений, запретов и требований, а также неисполнение таких обязанностей признается следствием не зависящих от него обстоятельств в п</w:t>
      </w:r>
      <w:r w:rsidRPr="00F43908">
        <w:rPr>
          <w:szCs w:val="20"/>
        </w:rPr>
        <w:t>о</w:t>
      </w:r>
      <w:r w:rsidRPr="00F43908">
        <w:rPr>
          <w:szCs w:val="20"/>
        </w:rPr>
        <w:t>рядке, предусмотренном частями 3 - 6 статьи 13 Федерального закона от 25.12.2008 № 273-ФЗ "О противодействии коррупции".".</w:t>
      </w:r>
    </w:p>
    <w:p w:rsidR="00F43908" w:rsidRPr="00F43908" w:rsidRDefault="00F43908" w:rsidP="00F43908">
      <w:pPr>
        <w:widowControl w:val="0"/>
        <w:ind w:firstLine="851"/>
        <w:jc w:val="both"/>
      </w:pPr>
      <w:r w:rsidRPr="00F43908">
        <w:t>8. В части 6 статьи 33 "Гарантии осуществления полномочий главы п</w:t>
      </w:r>
      <w:r w:rsidRPr="00F43908">
        <w:t>о</w:t>
      </w:r>
      <w:r w:rsidRPr="00F43908">
        <w:t>селения, депутата Совета" слова "</w:t>
      </w:r>
      <w:r w:rsidRPr="00F43908">
        <w:rPr>
          <w:rFonts w:eastAsia="Calibri"/>
        </w:rPr>
        <w:t>пунктами 5 – 8 части 10" заменить словами</w:t>
      </w:r>
      <w:r w:rsidRPr="00F43908">
        <w:t xml:space="preserve"> "</w:t>
      </w:r>
      <w:r w:rsidRPr="00F43908">
        <w:rPr>
          <w:rFonts w:eastAsia="Calibri"/>
        </w:rPr>
        <w:t>пунктами 5 – 8 и 9.2 части 10".</w:t>
      </w:r>
    </w:p>
    <w:p w:rsidR="00F43908" w:rsidRPr="00F43908" w:rsidRDefault="00F43908" w:rsidP="00F43908">
      <w:pPr>
        <w:widowControl w:val="0"/>
        <w:tabs>
          <w:tab w:val="left" w:pos="1134"/>
        </w:tabs>
        <w:ind w:firstLine="851"/>
        <w:jc w:val="both"/>
        <w:rPr>
          <w:szCs w:val="20"/>
        </w:rPr>
      </w:pPr>
      <w:r w:rsidRPr="00F43908">
        <w:rPr>
          <w:szCs w:val="20"/>
        </w:rPr>
        <w:t>9. Пункт 5 статьи 37 "Полномочия администрации в области использ</w:t>
      </w:r>
      <w:r w:rsidRPr="00F43908">
        <w:rPr>
          <w:szCs w:val="20"/>
        </w:rPr>
        <w:t>о</w:t>
      </w:r>
      <w:r w:rsidRPr="00F43908">
        <w:rPr>
          <w:szCs w:val="20"/>
        </w:rPr>
        <w:t>вания автомобильных дорог, осуществления дорожной деятельности" признать утратившим силу.</w:t>
      </w:r>
    </w:p>
    <w:p w:rsidR="00F43908" w:rsidRPr="00F43908" w:rsidRDefault="00F43908" w:rsidP="00F43908">
      <w:pPr>
        <w:widowControl w:val="0"/>
        <w:tabs>
          <w:tab w:val="left" w:pos="1134"/>
        </w:tabs>
        <w:ind w:firstLine="851"/>
        <w:jc w:val="both"/>
        <w:rPr>
          <w:szCs w:val="20"/>
        </w:rPr>
      </w:pPr>
      <w:r w:rsidRPr="00F43908">
        <w:rPr>
          <w:szCs w:val="20"/>
        </w:rPr>
        <w:t>10. Статью 60 "Вступление в силу муниципальных правовых актов" и</w:t>
      </w:r>
      <w:r w:rsidRPr="00F43908">
        <w:rPr>
          <w:szCs w:val="20"/>
        </w:rPr>
        <w:t>з</w:t>
      </w:r>
      <w:r w:rsidRPr="00F43908">
        <w:rPr>
          <w:szCs w:val="20"/>
        </w:rPr>
        <w:t>ложить в следующей редакции:</w:t>
      </w:r>
    </w:p>
    <w:p w:rsidR="00F43908" w:rsidRPr="00F43908" w:rsidRDefault="00F43908" w:rsidP="00F43908">
      <w:pPr>
        <w:ind w:firstLine="851"/>
        <w:jc w:val="both"/>
        <w:outlineLvl w:val="1"/>
        <w:rPr>
          <w:b/>
          <w:bCs/>
          <w:i/>
          <w:szCs w:val="24"/>
        </w:rPr>
      </w:pPr>
      <w:r w:rsidRPr="00F43908">
        <w:rPr>
          <w:b/>
          <w:bCs/>
          <w:szCs w:val="24"/>
        </w:rPr>
        <w:t>"Статья 60. Вступление в силу и обнародование муниципальных правовых актов</w:t>
      </w:r>
    </w:p>
    <w:p w:rsidR="00F43908" w:rsidRPr="00F43908" w:rsidRDefault="00F43908" w:rsidP="00F43908">
      <w:pPr>
        <w:widowControl w:val="0"/>
        <w:snapToGrid w:val="0"/>
        <w:ind w:firstLine="851"/>
        <w:jc w:val="both"/>
        <w:rPr>
          <w:szCs w:val="20"/>
        </w:rPr>
      </w:pPr>
      <w:r w:rsidRPr="00F43908">
        <w:rPr>
          <w:szCs w:val="20"/>
        </w:rPr>
        <w:t>1. Муниципальные правовые акты вступают в силу со дня их подпис</w:t>
      </w:r>
      <w:r w:rsidRPr="00F43908">
        <w:rPr>
          <w:szCs w:val="20"/>
        </w:rPr>
        <w:t>а</w:t>
      </w:r>
      <w:r w:rsidRPr="00F43908">
        <w:rPr>
          <w:szCs w:val="20"/>
        </w:rPr>
        <w:t>ния, если иное не установлено в муниципальном правовом акте.</w:t>
      </w:r>
    </w:p>
    <w:p w:rsidR="00F43908" w:rsidRPr="00F43908" w:rsidRDefault="00F43908" w:rsidP="00F43908">
      <w:pPr>
        <w:widowControl w:val="0"/>
        <w:snapToGrid w:val="0"/>
        <w:ind w:firstLine="851"/>
        <w:jc w:val="both"/>
        <w:rPr>
          <w:szCs w:val="20"/>
        </w:rPr>
      </w:pPr>
      <w:r w:rsidRPr="00F43908">
        <w:rPr>
          <w:szCs w:val="20"/>
        </w:rPr>
        <w:t>2. Решения Совета об установлении или отмене местных налогов, о внесении изменений в порядок их уплаты вступают в силу не ранее, чем по ист</w:t>
      </w:r>
      <w:r w:rsidRPr="00F43908">
        <w:rPr>
          <w:szCs w:val="20"/>
        </w:rPr>
        <w:t>е</w:t>
      </w:r>
      <w:r w:rsidRPr="00F43908">
        <w:rPr>
          <w:szCs w:val="20"/>
        </w:rPr>
        <w:t>чении одного месяца со дня их официального опубликования, и не ранее 1-го числа очередного налогового периода по соответствующему налогу, за искл</w:t>
      </w:r>
      <w:r w:rsidRPr="00F43908">
        <w:rPr>
          <w:szCs w:val="20"/>
        </w:rPr>
        <w:t>ю</w:t>
      </w:r>
      <w:r w:rsidRPr="00F43908">
        <w:rPr>
          <w:szCs w:val="20"/>
        </w:rPr>
        <w:t>чением случаев, предусмотренных Налоговым кодексом Российской Федер</w:t>
      </w:r>
      <w:r w:rsidRPr="00F43908">
        <w:rPr>
          <w:szCs w:val="20"/>
        </w:rPr>
        <w:t>а</w:t>
      </w:r>
      <w:r w:rsidRPr="00F43908">
        <w:rPr>
          <w:szCs w:val="20"/>
        </w:rPr>
        <w:t>ции.</w:t>
      </w:r>
    </w:p>
    <w:p w:rsidR="00F43908" w:rsidRPr="00F43908" w:rsidRDefault="00F43908" w:rsidP="00F43908">
      <w:pPr>
        <w:ind w:firstLine="851"/>
        <w:jc w:val="both"/>
        <w:rPr>
          <w:szCs w:val="24"/>
        </w:rPr>
      </w:pPr>
      <w:r w:rsidRPr="00F43908">
        <w:rPr>
          <w:szCs w:val="24"/>
        </w:rPr>
        <w:t>3.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поселение, а также соглашения, заключаемые между орг</w:t>
      </w:r>
      <w:r w:rsidRPr="00F43908">
        <w:rPr>
          <w:szCs w:val="24"/>
        </w:rPr>
        <w:t>а</w:t>
      </w:r>
      <w:r w:rsidRPr="00F43908">
        <w:rPr>
          <w:szCs w:val="24"/>
        </w:rPr>
        <w:t>нами местного самоуправления, вступают в силу после их официального обн</w:t>
      </w:r>
      <w:r w:rsidRPr="00F43908">
        <w:rPr>
          <w:szCs w:val="24"/>
        </w:rPr>
        <w:t>а</w:t>
      </w:r>
      <w:r w:rsidRPr="00F43908">
        <w:rPr>
          <w:szCs w:val="24"/>
        </w:rPr>
        <w:t>родования.</w:t>
      </w:r>
    </w:p>
    <w:p w:rsidR="00F43908" w:rsidRPr="00F43908" w:rsidRDefault="00F43908" w:rsidP="00F43908">
      <w:pPr>
        <w:ind w:firstLine="851"/>
        <w:jc w:val="both"/>
        <w:rPr>
          <w:szCs w:val="24"/>
        </w:rPr>
      </w:pPr>
      <w:r w:rsidRPr="00F43908">
        <w:rPr>
          <w:szCs w:val="24"/>
        </w:rPr>
        <w:t>4. Органы местного самоуправления, их должностные лица обеспечив</w:t>
      </w:r>
      <w:r w:rsidRPr="00F43908">
        <w:rPr>
          <w:szCs w:val="24"/>
        </w:rPr>
        <w:t>а</w:t>
      </w:r>
      <w:r w:rsidRPr="00F43908">
        <w:rPr>
          <w:szCs w:val="24"/>
        </w:rPr>
        <w:t>ют возможность ознакомления граждан, проживающих на территории посел</w:t>
      </w:r>
      <w:r w:rsidRPr="00F43908">
        <w:rPr>
          <w:szCs w:val="24"/>
        </w:rPr>
        <w:t>е</w:t>
      </w:r>
      <w:r w:rsidRPr="00F43908">
        <w:rPr>
          <w:szCs w:val="24"/>
        </w:rPr>
        <w:t xml:space="preserve">ния, с муниципальными правовыми актами, соглашениями, </w:t>
      </w:r>
      <w:r w:rsidRPr="00F43908">
        <w:rPr>
          <w:szCs w:val="24"/>
        </w:rPr>
        <w:lastRenderedPageBreak/>
        <w:t>заключенными м</w:t>
      </w:r>
      <w:r w:rsidRPr="00F43908">
        <w:rPr>
          <w:szCs w:val="24"/>
        </w:rPr>
        <w:t>е</w:t>
      </w:r>
      <w:r w:rsidRPr="00F43908">
        <w:rPr>
          <w:szCs w:val="24"/>
        </w:rPr>
        <w:t>жду органами местного самоуправления, за исключением муниципальных пр</w:t>
      </w:r>
      <w:r w:rsidRPr="00F43908">
        <w:rPr>
          <w:szCs w:val="24"/>
        </w:rPr>
        <w:t>а</w:t>
      </w:r>
      <w:r w:rsidRPr="00F43908">
        <w:rPr>
          <w:szCs w:val="24"/>
        </w:rPr>
        <w:t>вовых актов или их отдельных положений, содержащих сведения, распростр</w:t>
      </w:r>
      <w:r w:rsidRPr="00F43908">
        <w:rPr>
          <w:szCs w:val="24"/>
        </w:rPr>
        <w:t>а</w:t>
      </w:r>
      <w:r w:rsidRPr="00F43908">
        <w:rPr>
          <w:szCs w:val="24"/>
        </w:rPr>
        <w:t>нение которых ограничено федеральным законом.</w:t>
      </w:r>
    </w:p>
    <w:p w:rsidR="00F43908" w:rsidRPr="00F43908" w:rsidRDefault="00F43908" w:rsidP="00F43908">
      <w:pPr>
        <w:ind w:firstLine="851"/>
        <w:jc w:val="both"/>
        <w:rPr>
          <w:szCs w:val="24"/>
        </w:rPr>
      </w:pPr>
      <w:r w:rsidRPr="00F43908">
        <w:rPr>
          <w:szCs w:val="24"/>
        </w:rPr>
        <w:t>5. Обнародование муниципального правового акта, в том числе согл</w:t>
      </w:r>
      <w:r w:rsidRPr="00F43908">
        <w:rPr>
          <w:szCs w:val="24"/>
        </w:rPr>
        <w:t>а</w:t>
      </w:r>
      <w:r w:rsidRPr="00F43908">
        <w:rPr>
          <w:szCs w:val="24"/>
        </w:rPr>
        <w:t>шения, заключенного между органами местного самоуправления, осуществл</w:t>
      </w:r>
      <w:r w:rsidRPr="00F43908">
        <w:rPr>
          <w:szCs w:val="24"/>
        </w:rPr>
        <w:t>я</w:t>
      </w:r>
      <w:r w:rsidRPr="00F43908">
        <w:rPr>
          <w:szCs w:val="24"/>
        </w:rPr>
        <w:t>ется путем его официального опубликования.</w:t>
      </w:r>
    </w:p>
    <w:p w:rsidR="00F43908" w:rsidRPr="00F43908" w:rsidRDefault="00F43908" w:rsidP="00F43908">
      <w:pPr>
        <w:ind w:firstLine="851"/>
        <w:jc w:val="both"/>
        <w:rPr>
          <w:szCs w:val="24"/>
        </w:rPr>
      </w:pPr>
      <w:r w:rsidRPr="00F43908">
        <w:rPr>
          <w:szCs w:val="24"/>
        </w:rPr>
        <w:t>6. Официальным опубликованием муниципального правового акта, в том числе соглашения, заключенного между органами местного самоуправл</w:t>
      </w:r>
      <w:r w:rsidRPr="00F43908">
        <w:rPr>
          <w:szCs w:val="24"/>
        </w:rPr>
        <w:t>е</w:t>
      </w:r>
      <w:r w:rsidRPr="00F43908">
        <w:rPr>
          <w:szCs w:val="24"/>
        </w:rPr>
        <w:t>ния, считается первая публикация его полного текста в периодическом печа</w:t>
      </w:r>
      <w:r w:rsidRPr="00F43908">
        <w:rPr>
          <w:szCs w:val="24"/>
        </w:rPr>
        <w:t>т</w:t>
      </w:r>
      <w:r w:rsidRPr="00F43908">
        <w:rPr>
          <w:szCs w:val="24"/>
        </w:rPr>
        <w:t>ном издании, распространяемом в поселении, или первое размещение его по</w:t>
      </w:r>
      <w:r w:rsidRPr="00F43908">
        <w:rPr>
          <w:szCs w:val="24"/>
        </w:rPr>
        <w:t>л</w:t>
      </w:r>
      <w:r w:rsidRPr="00F43908">
        <w:rPr>
          <w:szCs w:val="24"/>
        </w:rPr>
        <w:t>ного текста в сетевом издании.</w:t>
      </w:r>
    </w:p>
    <w:p w:rsidR="00F43908" w:rsidRPr="00F43908" w:rsidRDefault="00F43908" w:rsidP="00F43908">
      <w:pPr>
        <w:ind w:firstLine="851"/>
        <w:jc w:val="both"/>
        <w:rPr>
          <w:szCs w:val="24"/>
        </w:rPr>
      </w:pPr>
      <w:r w:rsidRPr="00F43908">
        <w:rPr>
          <w:szCs w:val="24"/>
        </w:rPr>
        <w:t>Периодическим печатным изданием, используемым для официального опубликования и распространяемым в поселении, является газета «Заря Куб</w:t>
      </w:r>
      <w:r w:rsidRPr="00F43908">
        <w:rPr>
          <w:szCs w:val="24"/>
        </w:rPr>
        <w:t>а</w:t>
      </w:r>
      <w:r w:rsidRPr="00F43908">
        <w:rPr>
          <w:szCs w:val="24"/>
        </w:rPr>
        <w:t xml:space="preserve">ни». </w:t>
      </w:r>
    </w:p>
    <w:p w:rsidR="00F43908" w:rsidRPr="00F43908" w:rsidRDefault="00F43908" w:rsidP="00F43908">
      <w:pPr>
        <w:ind w:firstLine="851"/>
        <w:jc w:val="both"/>
        <w:rPr>
          <w:szCs w:val="24"/>
        </w:rPr>
      </w:pPr>
      <w:r w:rsidRPr="00F43908">
        <w:rPr>
          <w:szCs w:val="24"/>
        </w:rPr>
        <w:t>Сетевым изданием, используемым для официального опубликования, является сайт общественно-политической газеты Славянского района «Заря К</w:t>
      </w:r>
      <w:r w:rsidRPr="00F43908">
        <w:rPr>
          <w:szCs w:val="24"/>
        </w:rPr>
        <w:t>у</w:t>
      </w:r>
      <w:r w:rsidRPr="00F43908">
        <w:rPr>
          <w:szCs w:val="24"/>
        </w:rPr>
        <w:t>бани» (</w:t>
      </w:r>
      <w:r w:rsidRPr="00F43908">
        <w:rPr>
          <w:shd w:val="clear" w:color="auto" w:fill="FFFFFF"/>
        </w:rPr>
        <w:t>доменное имя – zaryakubani.ru, сведения о государственной регистрации сетевого издания в качестве СМИ Эл № ФС77-60836 от 11 февраля 2015 г.).</w:t>
      </w:r>
    </w:p>
    <w:p w:rsidR="00F43908" w:rsidRPr="00F43908" w:rsidRDefault="00F43908" w:rsidP="00F43908">
      <w:pPr>
        <w:ind w:firstLine="709"/>
        <w:jc w:val="both"/>
        <w:rPr>
          <w:szCs w:val="24"/>
        </w:rPr>
      </w:pPr>
      <w:r w:rsidRPr="00F43908">
        <w:rPr>
          <w:szCs w:val="24"/>
        </w:rPr>
        <w:t>Направление на официальное опубликование осуществляется путём внесения в текст документа пункта о необходимости его опубликования. Офиц</w:t>
      </w:r>
      <w:r w:rsidRPr="00F43908">
        <w:rPr>
          <w:szCs w:val="24"/>
        </w:rPr>
        <w:t>и</w:t>
      </w:r>
      <w:r w:rsidRPr="00F43908">
        <w:rPr>
          <w:szCs w:val="24"/>
        </w:rPr>
        <w:t>альное опубликование производится за счет средств местного бюджета.</w:t>
      </w:r>
    </w:p>
    <w:p w:rsidR="00F43908" w:rsidRPr="00F43908" w:rsidRDefault="00F43908" w:rsidP="00F43908">
      <w:pPr>
        <w:ind w:firstLine="709"/>
        <w:jc w:val="both"/>
        <w:rPr>
          <w:strike/>
          <w:szCs w:val="24"/>
        </w:rPr>
      </w:pPr>
      <w:r w:rsidRPr="00F43908">
        <w:rPr>
          <w:szCs w:val="24"/>
        </w:rPr>
        <w:t>Копии муниципальных правовых актов, соглашений, заключенных между органами местного самоуправления, подлежащих официальному опубликов</w:t>
      </w:r>
      <w:r w:rsidRPr="00F43908">
        <w:rPr>
          <w:szCs w:val="24"/>
        </w:rPr>
        <w:t>а</w:t>
      </w:r>
      <w:r w:rsidRPr="00F43908">
        <w:rPr>
          <w:szCs w:val="24"/>
        </w:rPr>
        <w:t>нию, если иное не установлено законодательством, настоящим уставом,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(размещения) в соответствующие печатные и (или) сетевые изд</w:t>
      </w:r>
      <w:r w:rsidRPr="00F43908">
        <w:rPr>
          <w:szCs w:val="24"/>
        </w:rPr>
        <w:t>а</w:t>
      </w:r>
      <w:r w:rsidRPr="00F43908">
        <w:rPr>
          <w:szCs w:val="24"/>
        </w:rPr>
        <w:t>ния.</w:t>
      </w:r>
    </w:p>
    <w:p w:rsidR="00F43908" w:rsidRPr="00F43908" w:rsidRDefault="00F43908" w:rsidP="00F43908">
      <w:pPr>
        <w:ind w:firstLine="851"/>
        <w:jc w:val="both"/>
        <w:rPr>
          <w:szCs w:val="24"/>
        </w:rPr>
      </w:pPr>
      <w:r w:rsidRPr="00F43908">
        <w:rPr>
          <w:szCs w:val="24"/>
        </w:rPr>
        <w:t>Направление на официальное опубликование решений Совета, пост</w:t>
      </w:r>
      <w:r w:rsidRPr="00F43908">
        <w:rPr>
          <w:szCs w:val="24"/>
        </w:rPr>
        <w:t>а</w:t>
      </w:r>
      <w:r w:rsidRPr="00F43908">
        <w:rPr>
          <w:szCs w:val="24"/>
        </w:rPr>
        <w:t>новлений и распоряжений главы и администрации поселения, соглашений, з</w:t>
      </w:r>
      <w:r w:rsidRPr="00F43908">
        <w:rPr>
          <w:szCs w:val="24"/>
        </w:rPr>
        <w:t>а</w:t>
      </w:r>
      <w:r w:rsidRPr="00F43908">
        <w:rPr>
          <w:szCs w:val="24"/>
        </w:rPr>
        <w:t>ключенных между органами местного самоуправления, осуществляет админ</w:t>
      </w:r>
      <w:r w:rsidRPr="00F43908">
        <w:rPr>
          <w:szCs w:val="24"/>
        </w:rPr>
        <w:t>и</w:t>
      </w:r>
      <w:r w:rsidRPr="00F43908">
        <w:rPr>
          <w:szCs w:val="24"/>
        </w:rPr>
        <w:t>страция. В случае принятия решения об официальном опубликовании муниц</w:t>
      </w:r>
      <w:r w:rsidRPr="00F43908">
        <w:rPr>
          <w:szCs w:val="24"/>
        </w:rPr>
        <w:t>и</w:t>
      </w:r>
      <w:r w:rsidRPr="00F43908">
        <w:rPr>
          <w:szCs w:val="24"/>
        </w:rPr>
        <w:t>пальных правовых актов иных должностных лиц местного самоуправления, н</w:t>
      </w:r>
      <w:r w:rsidRPr="00F43908">
        <w:rPr>
          <w:szCs w:val="24"/>
        </w:rPr>
        <w:t>а</w:t>
      </w:r>
      <w:r w:rsidRPr="00F43908">
        <w:rPr>
          <w:szCs w:val="24"/>
        </w:rPr>
        <w:t>правление их на официальное опубликование осуществляется соответству</w:t>
      </w:r>
      <w:r w:rsidRPr="00F43908">
        <w:rPr>
          <w:szCs w:val="24"/>
        </w:rPr>
        <w:t>ю</w:t>
      </w:r>
      <w:r w:rsidRPr="00F43908">
        <w:rPr>
          <w:szCs w:val="24"/>
        </w:rPr>
        <w:t>щим должностным лицом местного самоуправления.</w:t>
      </w:r>
    </w:p>
    <w:p w:rsidR="00F43908" w:rsidRPr="00F43908" w:rsidRDefault="00F43908" w:rsidP="00F43908">
      <w:pPr>
        <w:ind w:firstLine="851"/>
        <w:jc w:val="both"/>
        <w:rPr>
          <w:szCs w:val="24"/>
        </w:rPr>
      </w:pPr>
      <w:r w:rsidRPr="00F43908">
        <w:rPr>
          <w:szCs w:val="24"/>
        </w:rPr>
        <w:t>Официальное опубликование муниципальных правовых актов органов местного самоуправления поселения, соглашений, заключенных между орган</w:t>
      </w:r>
      <w:r w:rsidRPr="00F43908">
        <w:rPr>
          <w:szCs w:val="24"/>
        </w:rPr>
        <w:t>а</w:t>
      </w:r>
      <w:r w:rsidRPr="00F43908">
        <w:rPr>
          <w:szCs w:val="24"/>
        </w:rPr>
        <w:t>ми местного самоуправления, производится не позднее чем через 15 дней со дня принятия (издания) муниципального правового акта, подписания соглаш</w:t>
      </w:r>
      <w:r w:rsidRPr="00F43908">
        <w:rPr>
          <w:szCs w:val="24"/>
        </w:rPr>
        <w:t>е</w:t>
      </w:r>
      <w:r w:rsidRPr="00F43908">
        <w:rPr>
          <w:szCs w:val="24"/>
        </w:rPr>
        <w:t>ния, если иное не предусмотрено федеральным и краевым законодательством, правовыми актами органов местного самоуправления поселения, самим мун</w:t>
      </w:r>
      <w:r w:rsidRPr="00F43908">
        <w:rPr>
          <w:szCs w:val="24"/>
        </w:rPr>
        <w:t>и</w:t>
      </w:r>
      <w:r w:rsidRPr="00F43908">
        <w:rPr>
          <w:szCs w:val="24"/>
        </w:rPr>
        <w:t>ципальным правовым актом и соглашением.</w:t>
      </w:r>
    </w:p>
    <w:p w:rsidR="00F43908" w:rsidRPr="00F43908" w:rsidRDefault="00F43908" w:rsidP="00F43908">
      <w:pPr>
        <w:ind w:firstLine="851"/>
        <w:jc w:val="both"/>
        <w:rPr>
          <w:strike/>
          <w:szCs w:val="24"/>
        </w:rPr>
      </w:pPr>
      <w:r w:rsidRPr="00F43908">
        <w:rPr>
          <w:szCs w:val="24"/>
        </w:rPr>
        <w:lastRenderedPageBreak/>
        <w:t>Контроль за правильностью и своевременностью опубликования мун</w:t>
      </w:r>
      <w:r w:rsidRPr="00F43908">
        <w:rPr>
          <w:szCs w:val="24"/>
        </w:rPr>
        <w:t>и</w:t>
      </w:r>
      <w:r w:rsidRPr="00F43908">
        <w:rPr>
          <w:szCs w:val="24"/>
        </w:rPr>
        <w:t>ципальных правовых актов осуществляется соответствующими должностными лицами, направившими их на официальное опубликование.</w:t>
      </w:r>
    </w:p>
    <w:p w:rsidR="00F43908" w:rsidRPr="00F43908" w:rsidRDefault="00F43908" w:rsidP="00F43908">
      <w:pPr>
        <w:widowControl w:val="0"/>
        <w:tabs>
          <w:tab w:val="left" w:pos="1134"/>
        </w:tabs>
        <w:ind w:firstLine="851"/>
        <w:jc w:val="both"/>
        <w:rPr>
          <w:szCs w:val="20"/>
        </w:rPr>
      </w:pPr>
      <w:r w:rsidRPr="00F43908">
        <w:rPr>
          <w:szCs w:val="20"/>
        </w:rPr>
        <w:t>7. Оригинал муниципального правового акта, соглашения, заключенного между органами местного самоуправления, хранится в администрации, их копии передаются в библиотеку поселения, которая обеспечивает гражданам возможность ознакомления с муниципальным правовым актом, соглашением, з</w:t>
      </w:r>
      <w:r w:rsidRPr="00F43908">
        <w:rPr>
          <w:szCs w:val="20"/>
        </w:rPr>
        <w:t>а</w:t>
      </w:r>
      <w:r w:rsidRPr="00F43908">
        <w:rPr>
          <w:szCs w:val="20"/>
        </w:rPr>
        <w:t>ключенным между органами местного самоуправления, без взимания платы.".</w:t>
      </w:r>
    </w:p>
    <w:p w:rsidR="00F43908" w:rsidRPr="00F43908" w:rsidRDefault="00F43908" w:rsidP="00F43908">
      <w:pPr>
        <w:widowControl w:val="0"/>
        <w:ind w:firstLine="851"/>
        <w:jc w:val="both"/>
      </w:pPr>
      <w:r w:rsidRPr="00F43908">
        <w:t>11. Часть 2 статьи 77 "Удаление главы поселения в отставку" дополнить пунктом 6 следующего содержания:</w:t>
      </w:r>
    </w:p>
    <w:p w:rsidR="00F43908" w:rsidRPr="00F43908" w:rsidRDefault="00F43908" w:rsidP="00F43908">
      <w:pPr>
        <w:autoSpaceDE w:val="0"/>
        <w:autoSpaceDN w:val="0"/>
        <w:adjustRightInd w:val="0"/>
        <w:ind w:firstLine="851"/>
        <w:jc w:val="both"/>
        <w:rPr>
          <w:rFonts w:eastAsia="Calibri"/>
          <w:b/>
          <w:bCs/>
        </w:rPr>
      </w:pPr>
      <w:r w:rsidRPr="00F43908">
        <w:rPr>
          <w:rFonts w:eastAsia="Calibri"/>
          <w:bCs/>
        </w:rPr>
        <w:t>"6)</w:t>
      </w:r>
      <w:r w:rsidRPr="00F43908">
        <w:t xml:space="preserve"> приобретение им статуса иностранного агента.".</w:t>
      </w:r>
    </w:p>
    <w:p w:rsidR="00851383" w:rsidRPr="00F43908" w:rsidRDefault="00851383" w:rsidP="00851383">
      <w:pPr>
        <w:pStyle w:val="ab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D24302" w:rsidRDefault="00D24302" w:rsidP="0045774D">
      <w:pPr>
        <w:pStyle w:val="ab"/>
        <w:widowControl w:val="0"/>
        <w:tabs>
          <w:tab w:val="left" w:pos="1134"/>
        </w:tabs>
        <w:ind w:firstLine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Коржевского</w:t>
      </w:r>
    </w:p>
    <w:p w:rsidR="00851383" w:rsidRDefault="0014283D" w:rsidP="0045774D">
      <w:pPr>
        <w:pStyle w:val="ab"/>
        <w:widowControl w:val="0"/>
        <w:tabs>
          <w:tab w:val="left" w:pos="1134"/>
        </w:tabs>
        <w:ind w:firstLine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 w:rsidR="00D24302">
        <w:rPr>
          <w:rFonts w:ascii="Times New Roman" w:hAnsi="Times New Roman"/>
          <w:sz w:val="28"/>
        </w:rPr>
        <w:t xml:space="preserve">ельского поселения                    </w:t>
      </w:r>
      <w:r w:rsidR="0045774D">
        <w:rPr>
          <w:rFonts w:ascii="Times New Roman" w:hAnsi="Times New Roman"/>
          <w:sz w:val="28"/>
        </w:rPr>
        <w:t xml:space="preserve">                      </w:t>
      </w:r>
      <w:r w:rsidR="00D24302">
        <w:rPr>
          <w:rFonts w:ascii="Times New Roman" w:hAnsi="Times New Roman"/>
          <w:sz w:val="28"/>
        </w:rPr>
        <w:t xml:space="preserve">                                О.В.Шуваев</w:t>
      </w:r>
    </w:p>
    <w:sectPr w:rsidR="00851383" w:rsidSect="004E05DB">
      <w:headerReference w:type="even" r:id="rId9"/>
      <w:headerReference w:type="default" r:id="rId10"/>
      <w:pgSz w:w="11906" w:h="16838" w:code="9"/>
      <w:pgMar w:top="1134" w:right="567" w:bottom="1134" w:left="1701" w:header="397" w:footer="39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844" w:rsidRDefault="00977844">
      <w:r>
        <w:separator/>
      </w:r>
    </w:p>
  </w:endnote>
  <w:endnote w:type="continuationSeparator" w:id="1">
    <w:p w:rsidR="00977844" w:rsidRDefault="00977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844" w:rsidRDefault="00977844">
      <w:r>
        <w:separator/>
      </w:r>
    </w:p>
  </w:footnote>
  <w:footnote w:type="continuationSeparator" w:id="1">
    <w:p w:rsidR="00977844" w:rsidRDefault="009778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952" w:rsidRDefault="00735F5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E395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3952" w:rsidRDefault="002E395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813812"/>
      <w:docPartObj>
        <w:docPartGallery w:val="Page Numbers (Top of Page)"/>
        <w:docPartUnique/>
      </w:docPartObj>
    </w:sdtPr>
    <w:sdtContent>
      <w:p w:rsidR="004E05DB" w:rsidRDefault="00735F55">
        <w:pPr>
          <w:pStyle w:val="a4"/>
          <w:jc w:val="center"/>
        </w:pPr>
        <w:r>
          <w:fldChar w:fldCharType="begin"/>
        </w:r>
        <w:r w:rsidR="004E05DB">
          <w:instrText>PAGE   \* MERGEFORMAT</w:instrText>
        </w:r>
        <w:r>
          <w:fldChar w:fldCharType="separate"/>
        </w:r>
        <w:r w:rsidR="0045774D">
          <w:rPr>
            <w:noProof/>
          </w:rPr>
          <w:t>5</w:t>
        </w:r>
        <w:r>
          <w:fldChar w:fldCharType="end"/>
        </w:r>
      </w:p>
    </w:sdtContent>
  </w:sdt>
  <w:p w:rsidR="004E05DB" w:rsidRDefault="004E05D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F36F1"/>
    <w:multiLevelType w:val="hybridMultilevel"/>
    <w:tmpl w:val="8836EF5C"/>
    <w:lvl w:ilvl="0" w:tplc="17F0A2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E435D77"/>
    <w:multiLevelType w:val="hybridMultilevel"/>
    <w:tmpl w:val="0BD4043A"/>
    <w:lvl w:ilvl="0" w:tplc="3C98FA8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50F46E8D"/>
    <w:multiLevelType w:val="hybridMultilevel"/>
    <w:tmpl w:val="4ACE10D4"/>
    <w:lvl w:ilvl="0" w:tplc="3FD2AF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D8F2EBA"/>
    <w:multiLevelType w:val="hybridMultilevel"/>
    <w:tmpl w:val="9B56C006"/>
    <w:lvl w:ilvl="0" w:tplc="0BBA27B0">
      <w:start w:val="1"/>
      <w:numFmt w:val="decimal"/>
      <w:lvlText w:val="%1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357"/>
  <w:doNotHyphenateCaps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7D94"/>
    <w:rsid w:val="00003C1D"/>
    <w:rsid w:val="00004128"/>
    <w:rsid w:val="00004E0D"/>
    <w:rsid w:val="0000630A"/>
    <w:rsid w:val="00020129"/>
    <w:rsid w:val="00037655"/>
    <w:rsid w:val="00045669"/>
    <w:rsid w:val="00045673"/>
    <w:rsid w:val="000501F4"/>
    <w:rsid w:val="00051DCF"/>
    <w:rsid w:val="00056DEB"/>
    <w:rsid w:val="00057DFF"/>
    <w:rsid w:val="0006158C"/>
    <w:rsid w:val="0006621D"/>
    <w:rsid w:val="000704D5"/>
    <w:rsid w:val="00071500"/>
    <w:rsid w:val="00081D27"/>
    <w:rsid w:val="00092782"/>
    <w:rsid w:val="000A71EC"/>
    <w:rsid w:val="000B1106"/>
    <w:rsid w:val="000C5589"/>
    <w:rsid w:val="000C5E18"/>
    <w:rsid w:val="000E0541"/>
    <w:rsid w:val="000E3B33"/>
    <w:rsid w:val="000E4BF8"/>
    <w:rsid w:val="000E4CDE"/>
    <w:rsid w:val="000F4D33"/>
    <w:rsid w:val="00102632"/>
    <w:rsid w:val="00122AD9"/>
    <w:rsid w:val="00132FEC"/>
    <w:rsid w:val="001363D7"/>
    <w:rsid w:val="00136553"/>
    <w:rsid w:val="00140433"/>
    <w:rsid w:val="0014283D"/>
    <w:rsid w:val="00150437"/>
    <w:rsid w:val="00154E18"/>
    <w:rsid w:val="00183371"/>
    <w:rsid w:val="00190128"/>
    <w:rsid w:val="001920EC"/>
    <w:rsid w:val="00196D42"/>
    <w:rsid w:val="001A21D9"/>
    <w:rsid w:val="001A3EF5"/>
    <w:rsid w:val="001A4219"/>
    <w:rsid w:val="001A6C6C"/>
    <w:rsid w:val="001A74D4"/>
    <w:rsid w:val="001C0943"/>
    <w:rsid w:val="001C319B"/>
    <w:rsid w:val="001D0E34"/>
    <w:rsid w:val="001D1443"/>
    <w:rsid w:val="001D2672"/>
    <w:rsid w:val="001D5B2F"/>
    <w:rsid w:val="001E6FDA"/>
    <w:rsid w:val="001F2BDF"/>
    <w:rsid w:val="001F7B07"/>
    <w:rsid w:val="00204CC4"/>
    <w:rsid w:val="00205C52"/>
    <w:rsid w:val="002145F7"/>
    <w:rsid w:val="0022635F"/>
    <w:rsid w:val="002322BD"/>
    <w:rsid w:val="00240BB2"/>
    <w:rsid w:val="00241C08"/>
    <w:rsid w:val="0025648A"/>
    <w:rsid w:val="00263840"/>
    <w:rsid w:val="00277085"/>
    <w:rsid w:val="00282E3A"/>
    <w:rsid w:val="00286B66"/>
    <w:rsid w:val="00287026"/>
    <w:rsid w:val="0029229F"/>
    <w:rsid w:val="002A3751"/>
    <w:rsid w:val="002A6AF9"/>
    <w:rsid w:val="002B1392"/>
    <w:rsid w:val="002B498C"/>
    <w:rsid w:val="002B6889"/>
    <w:rsid w:val="002C5E26"/>
    <w:rsid w:val="002D5EC7"/>
    <w:rsid w:val="002E3952"/>
    <w:rsid w:val="00315010"/>
    <w:rsid w:val="003153B3"/>
    <w:rsid w:val="00316A97"/>
    <w:rsid w:val="00336DCA"/>
    <w:rsid w:val="003414D2"/>
    <w:rsid w:val="00352C1C"/>
    <w:rsid w:val="00361FA8"/>
    <w:rsid w:val="00366F9A"/>
    <w:rsid w:val="00371832"/>
    <w:rsid w:val="00377E65"/>
    <w:rsid w:val="00381316"/>
    <w:rsid w:val="003847EC"/>
    <w:rsid w:val="00386F0A"/>
    <w:rsid w:val="0038724B"/>
    <w:rsid w:val="003938D2"/>
    <w:rsid w:val="003960E5"/>
    <w:rsid w:val="0039685D"/>
    <w:rsid w:val="003B39A1"/>
    <w:rsid w:val="003B3C5B"/>
    <w:rsid w:val="003B4F82"/>
    <w:rsid w:val="003D39A7"/>
    <w:rsid w:val="003E3D18"/>
    <w:rsid w:val="00402738"/>
    <w:rsid w:val="004175C1"/>
    <w:rsid w:val="00423FD9"/>
    <w:rsid w:val="0042785C"/>
    <w:rsid w:val="00427EF2"/>
    <w:rsid w:val="00440410"/>
    <w:rsid w:val="0044338B"/>
    <w:rsid w:val="0045002A"/>
    <w:rsid w:val="00451F37"/>
    <w:rsid w:val="00453A37"/>
    <w:rsid w:val="0045634F"/>
    <w:rsid w:val="0045774D"/>
    <w:rsid w:val="00461049"/>
    <w:rsid w:val="00467C51"/>
    <w:rsid w:val="00473916"/>
    <w:rsid w:val="00474073"/>
    <w:rsid w:val="00475B5F"/>
    <w:rsid w:val="00475E99"/>
    <w:rsid w:val="00481B82"/>
    <w:rsid w:val="0049763F"/>
    <w:rsid w:val="004A1D50"/>
    <w:rsid w:val="004A4742"/>
    <w:rsid w:val="004B35F2"/>
    <w:rsid w:val="004C65C2"/>
    <w:rsid w:val="004D0B23"/>
    <w:rsid w:val="004D1878"/>
    <w:rsid w:val="004D5BD8"/>
    <w:rsid w:val="004E05DB"/>
    <w:rsid w:val="004E3903"/>
    <w:rsid w:val="004E497F"/>
    <w:rsid w:val="004F4AC3"/>
    <w:rsid w:val="004F69E4"/>
    <w:rsid w:val="00500688"/>
    <w:rsid w:val="0051163D"/>
    <w:rsid w:val="0051314F"/>
    <w:rsid w:val="0053094E"/>
    <w:rsid w:val="00542E80"/>
    <w:rsid w:val="0054474A"/>
    <w:rsid w:val="00547E4F"/>
    <w:rsid w:val="005613BD"/>
    <w:rsid w:val="005721B1"/>
    <w:rsid w:val="00572A4A"/>
    <w:rsid w:val="00586A2B"/>
    <w:rsid w:val="00594FDD"/>
    <w:rsid w:val="00596A11"/>
    <w:rsid w:val="00596FB3"/>
    <w:rsid w:val="005A11C5"/>
    <w:rsid w:val="005A2987"/>
    <w:rsid w:val="005A2D69"/>
    <w:rsid w:val="005A6F64"/>
    <w:rsid w:val="005B1F19"/>
    <w:rsid w:val="005B2A12"/>
    <w:rsid w:val="005C6017"/>
    <w:rsid w:val="005D3114"/>
    <w:rsid w:val="005D5764"/>
    <w:rsid w:val="005D5974"/>
    <w:rsid w:val="005E7CDF"/>
    <w:rsid w:val="005E7EEC"/>
    <w:rsid w:val="005F1E83"/>
    <w:rsid w:val="005F2DA7"/>
    <w:rsid w:val="00601900"/>
    <w:rsid w:val="00604D7C"/>
    <w:rsid w:val="00613397"/>
    <w:rsid w:val="00624A6A"/>
    <w:rsid w:val="006266F8"/>
    <w:rsid w:val="00635043"/>
    <w:rsid w:val="00641053"/>
    <w:rsid w:val="006445B3"/>
    <w:rsid w:val="006471FA"/>
    <w:rsid w:val="0068664A"/>
    <w:rsid w:val="00687559"/>
    <w:rsid w:val="00687620"/>
    <w:rsid w:val="0069253E"/>
    <w:rsid w:val="006951CE"/>
    <w:rsid w:val="006A2D81"/>
    <w:rsid w:val="006A4A48"/>
    <w:rsid w:val="006B2718"/>
    <w:rsid w:val="006B4BF7"/>
    <w:rsid w:val="006D11DE"/>
    <w:rsid w:val="006E405C"/>
    <w:rsid w:val="006E65CE"/>
    <w:rsid w:val="006F52D1"/>
    <w:rsid w:val="00700E56"/>
    <w:rsid w:val="00703AAB"/>
    <w:rsid w:val="007059BD"/>
    <w:rsid w:val="00711C40"/>
    <w:rsid w:val="0072000F"/>
    <w:rsid w:val="00723167"/>
    <w:rsid w:val="00724070"/>
    <w:rsid w:val="00735333"/>
    <w:rsid w:val="00735F55"/>
    <w:rsid w:val="00746D99"/>
    <w:rsid w:val="00753107"/>
    <w:rsid w:val="007535D1"/>
    <w:rsid w:val="00754735"/>
    <w:rsid w:val="00761E01"/>
    <w:rsid w:val="00765EBC"/>
    <w:rsid w:val="00766ABE"/>
    <w:rsid w:val="007676DE"/>
    <w:rsid w:val="00771BBA"/>
    <w:rsid w:val="00785765"/>
    <w:rsid w:val="00792939"/>
    <w:rsid w:val="007B16AE"/>
    <w:rsid w:val="007C78F8"/>
    <w:rsid w:val="007D53B1"/>
    <w:rsid w:val="007D788B"/>
    <w:rsid w:val="007E0E58"/>
    <w:rsid w:val="007E1615"/>
    <w:rsid w:val="007E4F88"/>
    <w:rsid w:val="007F0C0F"/>
    <w:rsid w:val="007F3ECA"/>
    <w:rsid w:val="007F43DA"/>
    <w:rsid w:val="007F6A88"/>
    <w:rsid w:val="007F736C"/>
    <w:rsid w:val="008006B9"/>
    <w:rsid w:val="00821512"/>
    <w:rsid w:val="00826D1B"/>
    <w:rsid w:val="00827D94"/>
    <w:rsid w:val="00831BEC"/>
    <w:rsid w:val="0083336F"/>
    <w:rsid w:val="0085025B"/>
    <w:rsid w:val="00851383"/>
    <w:rsid w:val="00853C69"/>
    <w:rsid w:val="0085458A"/>
    <w:rsid w:val="00862545"/>
    <w:rsid w:val="008629A8"/>
    <w:rsid w:val="00863EF8"/>
    <w:rsid w:val="00873315"/>
    <w:rsid w:val="00873C16"/>
    <w:rsid w:val="008869D0"/>
    <w:rsid w:val="00887A81"/>
    <w:rsid w:val="00890EFF"/>
    <w:rsid w:val="0089171B"/>
    <w:rsid w:val="0089604B"/>
    <w:rsid w:val="00896F58"/>
    <w:rsid w:val="008A5489"/>
    <w:rsid w:val="008A6816"/>
    <w:rsid w:val="008B0624"/>
    <w:rsid w:val="008C297E"/>
    <w:rsid w:val="008E238E"/>
    <w:rsid w:val="008F0037"/>
    <w:rsid w:val="008F4D1E"/>
    <w:rsid w:val="009026CA"/>
    <w:rsid w:val="00903F57"/>
    <w:rsid w:val="009078B0"/>
    <w:rsid w:val="00916211"/>
    <w:rsid w:val="0092472C"/>
    <w:rsid w:val="00943882"/>
    <w:rsid w:val="009454B9"/>
    <w:rsid w:val="00962003"/>
    <w:rsid w:val="00974872"/>
    <w:rsid w:val="00977844"/>
    <w:rsid w:val="00985004"/>
    <w:rsid w:val="00992ADB"/>
    <w:rsid w:val="009930E0"/>
    <w:rsid w:val="009942BB"/>
    <w:rsid w:val="009947BE"/>
    <w:rsid w:val="009954EF"/>
    <w:rsid w:val="009A0216"/>
    <w:rsid w:val="009A4212"/>
    <w:rsid w:val="009B2650"/>
    <w:rsid w:val="009B4A97"/>
    <w:rsid w:val="009C4D20"/>
    <w:rsid w:val="009C7726"/>
    <w:rsid w:val="009C7A56"/>
    <w:rsid w:val="009D03D6"/>
    <w:rsid w:val="009D0C8E"/>
    <w:rsid w:val="009D2A67"/>
    <w:rsid w:val="009D7B14"/>
    <w:rsid w:val="00A0047F"/>
    <w:rsid w:val="00A05195"/>
    <w:rsid w:val="00A05705"/>
    <w:rsid w:val="00A16594"/>
    <w:rsid w:val="00A17F3A"/>
    <w:rsid w:val="00A21342"/>
    <w:rsid w:val="00A24C98"/>
    <w:rsid w:val="00A271C6"/>
    <w:rsid w:val="00A27667"/>
    <w:rsid w:val="00A348CE"/>
    <w:rsid w:val="00A44C2B"/>
    <w:rsid w:val="00A514D6"/>
    <w:rsid w:val="00A530E6"/>
    <w:rsid w:val="00A5759E"/>
    <w:rsid w:val="00A67E67"/>
    <w:rsid w:val="00A759AA"/>
    <w:rsid w:val="00A9020B"/>
    <w:rsid w:val="00A9438B"/>
    <w:rsid w:val="00AA68AF"/>
    <w:rsid w:val="00AB0C5E"/>
    <w:rsid w:val="00AD1F9B"/>
    <w:rsid w:val="00AE401F"/>
    <w:rsid w:val="00AE5AE9"/>
    <w:rsid w:val="00AE749F"/>
    <w:rsid w:val="00AF00A8"/>
    <w:rsid w:val="00AF29B0"/>
    <w:rsid w:val="00AF2C07"/>
    <w:rsid w:val="00AF3B16"/>
    <w:rsid w:val="00AF6272"/>
    <w:rsid w:val="00B11AC2"/>
    <w:rsid w:val="00B16506"/>
    <w:rsid w:val="00B16F4B"/>
    <w:rsid w:val="00B30FAF"/>
    <w:rsid w:val="00B34941"/>
    <w:rsid w:val="00B56C8F"/>
    <w:rsid w:val="00B76CD0"/>
    <w:rsid w:val="00BA0277"/>
    <w:rsid w:val="00BA22BB"/>
    <w:rsid w:val="00BB2222"/>
    <w:rsid w:val="00BB2C4A"/>
    <w:rsid w:val="00BC1F0D"/>
    <w:rsid w:val="00BC4FF6"/>
    <w:rsid w:val="00BC6331"/>
    <w:rsid w:val="00BC7241"/>
    <w:rsid w:val="00BD5917"/>
    <w:rsid w:val="00BD67C7"/>
    <w:rsid w:val="00BE0332"/>
    <w:rsid w:val="00BE0E5F"/>
    <w:rsid w:val="00BE498F"/>
    <w:rsid w:val="00BE698B"/>
    <w:rsid w:val="00BF3487"/>
    <w:rsid w:val="00C01CA5"/>
    <w:rsid w:val="00C03AF2"/>
    <w:rsid w:val="00C1027F"/>
    <w:rsid w:val="00C15A17"/>
    <w:rsid w:val="00C262BB"/>
    <w:rsid w:val="00C31317"/>
    <w:rsid w:val="00C36DF7"/>
    <w:rsid w:val="00C42421"/>
    <w:rsid w:val="00C57201"/>
    <w:rsid w:val="00C61B88"/>
    <w:rsid w:val="00C6205C"/>
    <w:rsid w:val="00C63AE5"/>
    <w:rsid w:val="00C702E6"/>
    <w:rsid w:val="00C732FC"/>
    <w:rsid w:val="00C75C62"/>
    <w:rsid w:val="00C803FE"/>
    <w:rsid w:val="00C93FD9"/>
    <w:rsid w:val="00C9518A"/>
    <w:rsid w:val="00C957C0"/>
    <w:rsid w:val="00C959C6"/>
    <w:rsid w:val="00CA28EC"/>
    <w:rsid w:val="00CB1E81"/>
    <w:rsid w:val="00CC0B62"/>
    <w:rsid w:val="00CC3EA9"/>
    <w:rsid w:val="00CC4A38"/>
    <w:rsid w:val="00CD43CC"/>
    <w:rsid w:val="00CD57E2"/>
    <w:rsid w:val="00CD66DC"/>
    <w:rsid w:val="00CE377E"/>
    <w:rsid w:val="00CE5E8B"/>
    <w:rsid w:val="00CF6134"/>
    <w:rsid w:val="00CF7AD7"/>
    <w:rsid w:val="00CF7D94"/>
    <w:rsid w:val="00D158E0"/>
    <w:rsid w:val="00D21943"/>
    <w:rsid w:val="00D24302"/>
    <w:rsid w:val="00D2534E"/>
    <w:rsid w:val="00D44AE9"/>
    <w:rsid w:val="00D45CFE"/>
    <w:rsid w:val="00D50DE2"/>
    <w:rsid w:val="00D516B7"/>
    <w:rsid w:val="00D563D0"/>
    <w:rsid w:val="00D56DF7"/>
    <w:rsid w:val="00D62ABB"/>
    <w:rsid w:val="00D67516"/>
    <w:rsid w:val="00D76154"/>
    <w:rsid w:val="00D76816"/>
    <w:rsid w:val="00D85627"/>
    <w:rsid w:val="00D860D5"/>
    <w:rsid w:val="00D930AD"/>
    <w:rsid w:val="00DA1DDC"/>
    <w:rsid w:val="00DA40D3"/>
    <w:rsid w:val="00DB7024"/>
    <w:rsid w:val="00DB77BB"/>
    <w:rsid w:val="00DC183F"/>
    <w:rsid w:val="00DC5607"/>
    <w:rsid w:val="00DD0A34"/>
    <w:rsid w:val="00DD1FFE"/>
    <w:rsid w:val="00DD36A8"/>
    <w:rsid w:val="00DF0A2D"/>
    <w:rsid w:val="00DF12E3"/>
    <w:rsid w:val="00DF2857"/>
    <w:rsid w:val="00E134F3"/>
    <w:rsid w:val="00E22704"/>
    <w:rsid w:val="00E228E2"/>
    <w:rsid w:val="00E23C26"/>
    <w:rsid w:val="00E24A21"/>
    <w:rsid w:val="00E27EFE"/>
    <w:rsid w:val="00E31008"/>
    <w:rsid w:val="00E31BE1"/>
    <w:rsid w:val="00E31C19"/>
    <w:rsid w:val="00E36F37"/>
    <w:rsid w:val="00E4216D"/>
    <w:rsid w:val="00E479B5"/>
    <w:rsid w:val="00E65743"/>
    <w:rsid w:val="00E72315"/>
    <w:rsid w:val="00E73997"/>
    <w:rsid w:val="00E82C12"/>
    <w:rsid w:val="00E8792F"/>
    <w:rsid w:val="00E97515"/>
    <w:rsid w:val="00EA2396"/>
    <w:rsid w:val="00EA59CF"/>
    <w:rsid w:val="00EB018C"/>
    <w:rsid w:val="00EC0AFE"/>
    <w:rsid w:val="00EC1112"/>
    <w:rsid w:val="00EE0875"/>
    <w:rsid w:val="00EE0A73"/>
    <w:rsid w:val="00EE4123"/>
    <w:rsid w:val="00EE5F5F"/>
    <w:rsid w:val="00EF2547"/>
    <w:rsid w:val="00EF3980"/>
    <w:rsid w:val="00F06151"/>
    <w:rsid w:val="00F13E77"/>
    <w:rsid w:val="00F22CDB"/>
    <w:rsid w:val="00F24713"/>
    <w:rsid w:val="00F346A3"/>
    <w:rsid w:val="00F36311"/>
    <w:rsid w:val="00F367C5"/>
    <w:rsid w:val="00F42D55"/>
    <w:rsid w:val="00F43908"/>
    <w:rsid w:val="00F51130"/>
    <w:rsid w:val="00F5343C"/>
    <w:rsid w:val="00F64BAF"/>
    <w:rsid w:val="00F655AA"/>
    <w:rsid w:val="00F73DA2"/>
    <w:rsid w:val="00F76696"/>
    <w:rsid w:val="00F77416"/>
    <w:rsid w:val="00F8605A"/>
    <w:rsid w:val="00F864B7"/>
    <w:rsid w:val="00F87771"/>
    <w:rsid w:val="00F900FF"/>
    <w:rsid w:val="00FB5772"/>
    <w:rsid w:val="00FC0A76"/>
    <w:rsid w:val="00FC46A5"/>
    <w:rsid w:val="00FC46B6"/>
    <w:rsid w:val="00FF0F1A"/>
    <w:rsid w:val="00FF4CD1"/>
    <w:rsid w:val="00FF6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71FA"/>
    <w:rPr>
      <w:sz w:val="28"/>
      <w:szCs w:val="28"/>
    </w:rPr>
  </w:style>
  <w:style w:type="paragraph" w:styleId="1">
    <w:name w:val="heading 1"/>
    <w:basedOn w:val="a"/>
    <w:next w:val="a"/>
    <w:qFormat/>
    <w:rsid w:val="006471F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51383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1"/>
    <w:rsid w:val="006471FA"/>
    <w:pPr>
      <w:jc w:val="center"/>
    </w:pPr>
    <w:rPr>
      <w:rFonts w:ascii="Times New Roman" w:hAnsi="Times New Roman"/>
      <w:sz w:val="28"/>
    </w:rPr>
  </w:style>
  <w:style w:type="paragraph" w:styleId="a3">
    <w:name w:val="Title"/>
    <w:basedOn w:val="a"/>
    <w:qFormat/>
    <w:rsid w:val="006471FA"/>
    <w:pPr>
      <w:jc w:val="center"/>
    </w:pPr>
    <w:rPr>
      <w:b/>
      <w:sz w:val="32"/>
      <w:szCs w:val="24"/>
    </w:rPr>
  </w:style>
  <w:style w:type="paragraph" w:styleId="a4">
    <w:name w:val="header"/>
    <w:basedOn w:val="a"/>
    <w:link w:val="a5"/>
    <w:uiPriority w:val="99"/>
    <w:rsid w:val="006471F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471FA"/>
  </w:style>
  <w:style w:type="paragraph" w:styleId="a7">
    <w:name w:val="Balloon Text"/>
    <w:basedOn w:val="a"/>
    <w:semiHidden/>
    <w:rsid w:val="00CF7D9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CF7A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nhideWhenUsed/>
    <w:rsid w:val="00004128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rsid w:val="00004128"/>
    <w:rPr>
      <w:sz w:val="24"/>
      <w:szCs w:val="24"/>
    </w:rPr>
  </w:style>
  <w:style w:type="paragraph" w:styleId="a9">
    <w:name w:val="Body Text"/>
    <w:basedOn w:val="a"/>
    <w:link w:val="aa"/>
    <w:rsid w:val="00596A11"/>
    <w:pPr>
      <w:spacing w:after="120"/>
    </w:pPr>
  </w:style>
  <w:style w:type="character" w:customStyle="1" w:styleId="aa">
    <w:name w:val="Основной текст Знак"/>
    <w:link w:val="a9"/>
    <w:rsid w:val="00596A11"/>
    <w:rPr>
      <w:sz w:val="28"/>
      <w:szCs w:val="28"/>
    </w:rPr>
  </w:style>
  <w:style w:type="paragraph" w:styleId="ab">
    <w:name w:val="Plain Text"/>
    <w:basedOn w:val="a"/>
    <w:link w:val="ac"/>
    <w:unhideWhenUsed/>
    <w:rsid w:val="00596A11"/>
    <w:rPr>
      <w:rFonts w:ascii="Courier New" w:hAnsi="Courier New"/>
      <w:sz w:val="20"/>
      <w:szCs w:val="20"/>
    </w:rPr>
  </w:style>
  <w:style w:type="character" w:customStyle="1" w:styleId="ac">
    <w:name w:val="Текст Знак"/>
    <w:link w:val="ab"/>
    <w:rsid w:val="00596A11"/>
    <w:rPr>
      <w:rFonts w:ascii="Courier New" w:hAnsi="Courier New"/>
    </w:rPr>
  </w:style>
  <w:style w:type="paragraph" w:styleId="ad">
    <w:name w:val="footer"/>
    <w:basedOn w:val="a"/>
    <w:link w:val="ae"/>
    <w:rsid w:val="00596FB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96FB3"/>
    <w:rPr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85138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WW-2">
    <w:name w:val="WW-Основной текст с отступом 2"/>
    <w:basedOn w:val="a"/>
    <w:rsid w:val="00851383"/>
    <w:pPr>
      <w:spacing w:line="100" w:lineRule="atLeast"/>
    </w:pPr>
    <w:rPr>
      <w:color w:val="000000"/>
      <w:sz w:val="24"/>
      <w:szCs w:val="20"/>
    </w:rPr>
  </w:style>
  <w:style w:type="paragraph" w:customStyle="1" w:styleId="ConsNormal">
    <w:name w:val="ConsNormal"/>
    <w:rsid w:val="00851383"/>
    <w:pPr>
      <w:widowControl w:val="0"/>
      <w:ind w:right="19772" w:firstLine="720"/>
    </w:pPr>
    <w:rPr>
      <w:rFonts w:ascii="Arial" w:hAnsi="Arial"/>
      <w:color w:val="000000"/>
    </w:rPr>
  </w:style>
  <w:style w:type="character" w:customStyle="1" w:styleId="a5">
    <w:name w:val="Верхний колонтитул Знак"/>
    <w:basedOn w:val="a0"/>
    <w:link w:val="a4"/>
    <w:uiPriority w:val="99"/>
    <w:rsid w:val="004E05DB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51383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1"/>
    <w:pPr>
      <w:jc w:val="center"/>
    </w:pPr>
    <w:rPr>
      <w:rFonts w:ascii="Times New Roman" w:hAnsi="Times New Roman"/>
      <w:sz w:val="28"/>
    </w:rPr>
  </w:style>
  <w:style w:type="paragraph" w:styleId="a3">
    <w:name w:val="Title"/>
    <w:basedOn w:val="a"/>
    <w:qFormat/>
    <w:pPr>
      <w:jc w:val="center"/>
    </w:pPr>
    <w:rPr>
      <w:b/>
      <w:sz w:val="32"/>
      <w:szCs w:val="24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CF7D9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CF7A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nhideWhenUsed/>
    <w:rsid w:val="0000412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rsid w:val="00004128"/>
    <w:rPr>
      <w:sz w:val="24"/>
      <w:szCs w:val="24"/>
    </w:rPr>
  </w:style>
  <w:style w:type="paragraph" w:styleId="a9">
    <w:name w:val="Body Text"/>
    <w:basedOn w:val="a"/>
    <w:link w:val="aa"/>
    <w:rsid w:val="00596A11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596A11"/>
    <w:rPr>
      <w:sz w:val="28"/>
      <w:szCs w:val="28"/>
    </w:rPr>
  </w:style>
  <w:style w:type="paragraph" w:styleId="ab">
    <w:name w:val="Plain Text"/>
    <w:basedOn w:val="a"/>
    <w:link w:val="ac"/>
    <w:unhideWhenUsed/>
    <w:rsid w:val="00596A11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link w:val="ab"/>
    <w:rsid w:val="00596A11"/>
    <w:rPr>
      <w:rFonts w:ascii="Courier New" w:hAnsi="Courier New"/>
    </w:rPr>
  </w:style>
  <w:style w:type="paragraph" w:styleId="ad">
    <w:name w:val="footer"/>
    <w:basedOn w:val="a"/>
    <w:link w:val="ae"/>
    <w:rsid w:val="00596FB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596FB3"/>
    <w:rPr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85138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WW-2">
    <w:name w:val="WW-Основной текст с отступом 2"/>
    <w:basedOn w:val="a"/>
    <w:rsid w:val="00851383"/>
    <w:pPr>
      <w:spacing w:line="100" w:lineRule="atLeast"/>
    </w:pPr>
    <w:rPr>
      <w:color w:val="000000"/>
      <w:sz w:val="24"/>
      <w:szCs w:val="20"/>
    </w:rPr>
  </w:style>
  <w:style w:type="paragraph" w:customStyle="1" w:styleId="ConsNormal">
    <w:name w:val="ConsNormal"/>
    <w:rsid w:val="00851383"/>
    <w:pPr>
      <w:widowControl w:val="0"/>
      <w:ind w:right="19772" w:firstLine="720"/>
    </w:pPr>
    <w:rPr>
      <w:rFonts w:ascii="Arial" w:hAnsi="Arial"/>
      <w:color w:val="000000"/>
    </w:rPr>
  </w:style>
  <w:style w:type="character" w:customStyle="1" w:styleId="a5">
    <w:name w:val="Верхний колонтитул Знак"/>
    <w:basedOn w:val="a0"/>
    <w:link w:val="a4"/>
    <w:uiPriority w:val="99"/>
    <w:rsid w:val="004E05DB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3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A6B2D-6218-410F-B3CD-6988EC6B7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1446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Е</vt:lpstr>
    </vt:vector>
  </TitlesOfParts>
  <Company>SPecialiST RePack</Company>
  <LinksUpToDate>false</LinksUpToDate>
  <CharactersWithSpaces>9674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1</cp:lastModifiedBy>
  <cp:revision>13</cp:revision>
  <cp:lastPrinted>2024-07-31T11:16:00Z</cp:lastPrinted>
  <dcterms:created xsi:type="dcterms:W3CDTF">2024-07-25T07:52:00Z</dcterms:created>
  <dcterms:modified xsi:type="dcterms:W3CDTF">2024-08-07T16:51:00Z</dcterms:modified>
</cp:coreProperties>
</file>