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5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6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6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Heading1"/>
        <w:tabs>
          <w:tab w:val="clear" w:pos="708"/>
          <w:tab w:val="left" w:pos="2962" w:leader="none"/>
          <w:tab w:val="center" w:pos="4898" w:leader="none"/>
        </w:tabs>
        <w:rPr>
          <w:b w:val="false"/>
          <w:sz w:val="28"/>
          <w:szCs w:val="28"/>
        </w:rPr>
      </w:pPr>
      <w:r>
        <w:rPr>
          <w:rFonts w:ascii="Montserrat" w:hAnsi="Montserrat"/>
          <w:b w:val="false"/>
          <w:sz w:val="16"/>
          <w:szCs w:val="16"/>
        </w:rPr>
        <w:t>16.07.2024</w:t>
      </w:r>
    </w:p>
    <w:p>
      <w:pPr>
        <w:pStyle w:val="Heading1"/>
        <w:tabs>
          <w:tab w:val="clear" w:pos="708"/>
          <w:tab w:val="left" w:pos="2962" w:leader="none"/>
          <w:tab w:val="center" w:pos="4898" w:leader="none"/>
        </w:tabs>
        <w:jc w:val="center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 xml:space="preserve">  </w:t>
      </w:r>
    </w:p>
    <w:p>
      <w:pPr>
        <w:pStyle w:val="Normal"/>
        <w:jc w:val="both"/>
        <w:rPr>
          <w:rFonts w:ascii="Montserrat" w:hAnsi="Montserrat"/>
          <w:b/>
          <w:bCs/>
          <w:iCs/>
          <w:sz w:val="28"/>
          <w:szCs w:val="28"/>
        </w:rPr>
      </w:pPr>
      <w:r>
        <w:rPr>
          <w:rFonts w:ascii="Montserrat" w:hAnsi="Montserrat"/>
          <w:b/>
          <w:bCs/>
          <w:iCs/>
          <w:sz w:val="28"/>
          <w:szCs w:val="28"/>
        </w:rPr>
        <w:t xml:space="preserve">В 2024 году 394 кубанца с инвалидностью получили от Отделения СФР по Краснодарскому краю компенсацию стоимости ОСАГО </w:t>
      </w:r>
    </w:p>
    <w:p>
      <w:pPr>
        <w:pStyle w:val="Normal"/>
        <w:spacing w:lineRule="auto" w:line="276"/>
        <w:ind w:firstLine="709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</w:r>
    </w:p>
    <w:p>
      <w:pPr>
        <w:pStyle w:val="NormalWeb"/>
        <w:shd w:val="clear" w:color="auto" w:fill="FFFFFF"/>
        <w:spacing w:lineRule="auto" w:line="276" w:beforeAutospacing="0" w:before="0" w:after="280"/>
        <w:jc w:val="both"/>
        <w:rPr>
          <w:rFonts w:ascii="Montserrat" w:hAnsi="Montserrat" w:cs="Arial"/>
          <w:color w:val="212121"/>
          <w:sz w:val="28"/>
          <w:szCs w:val="28"/>
        </w:rPr>
      </w:pPr>
      <w:r>
        <w:rPr>
          <w:rFonts w:cs="Arial" w:ascii="Montserrat" w:hAnsi="Montserrat"/>
          <w:color w:val="212121"/>
          <w:sz w:val="28"/>
          <w:szCs w:val="28"/>
        </w:rPr>
        <w:t>Граждане с ограниченными возможностями здоровья, независимо от установленной им группы по инвалидности, могут получить компенсацию в размере 50% стоимости полиса ОСАГО. Такая мера социальной поддержки предусмотрена законом об обязательном автостраховании.</w:t>
      </w:r>
    </w:p>
    <w:p>
      <w:pPr>
        <w:pStyle w:val="NormalWeb"/>
        <w:shd w:val="clear" w:color="auto" w:fill="FFFFFF"/>
        <w:spacing w:lineRule="auto" w:line="276" w:beforeAutospacing="0" w:before="0" w:after="280"/>
        <w:jc w:val="both"/>
        <w:rPr>
          <w:rFonts w:ascii="Montserrat" w:hAnsi="Montserrat" w:cs="Arial"/>
          <w:color w:val="212121"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В 2024 году 394</w:t>
      </w:r>
      <w:r>
        <w:rPr>
          <w:rFonts w:cs="Arial" w:ascii="Montserrat" w:hAnsi="Montserrat"/>
          <w:color w:val="212121"/>
          <w:sz w:val="28"/>
          <w:szCs w:val="28"/>
        </w:rPr>
        <w:t xml:space="preserve"> жителя Кубани уже воспользовались этой льготой,  получив от Отделения Социального фонда России по Краснодарскому краю почти 1,5 миллиона рублей.</w:t>
      </w:r>
    </w:p>
    <w:p>
      <w:pPr>
        <w:pStyle w:val="NormalWeb"/>
        <w:shd w:val="clear" w:color="auto" w:fill="FFFFFF"/>
        <w:spacing w:lineRule="auto" w:line="276" w:beforeAutospacing="0" w:before="0" w:after="280"/>
        <w:jc w:val="both"/>
        <w:rPr>
          <w:rFonts w:ascii="Montserrat" w:hAnsi="Montserrat" w:cs="Arial"/>
          <w:color w:val="212121"/>
          <w:sz w:val="28"/>
          <w:szCs w:val="28"/>
        </w:rPr>
      </w:pPr>
      <w:r>
        <w:rPr>
          <w:rFonts w:cs="Arial" w:ascii="Montserrat" w:hAnsi="Montserrat"/>
          <w:color w:val="212121"/>
          <w:sz w:val="28"/>
          <w:szCs w:val="28"/>
        </w:rPr>
        <w:t>Напомним, что компенсация по обязательному автострахованию положена гражданам с инвалидностью, которым </w:t>
      </w:r>
      <w:r>
        <w:rPr>
          <w:rStyle w:val="Strong"/>
          <w:rFonts w:cs="Arial" w:ascii="Montserrat" w:hAnsi="Montserrat"/>
          <w:b w:val="false"/>
          <w:color w:val="212121"/>
          <w:sz w:val="28"/>
          <w:szCs w:val="28"/>
        </w:rPr>
        <w:t>транспорт необходим по медицинскими показаниям,</w:t>
      </w:r>
      <w:r>
        <w:rPr>
          <w:rStyle w:val="Strong"/>
          <w:rFonts w:cs="Arial" w:ascii="Montserrat" w:hAnsi="Montserrat"/>
          <w:color w:val="212121"/>
          <w:sz w:val="28"/>
          <w:szCs w:val="28"/>
        </w:rPr>
        <w:t> </w:t>
      </w:r>
      <w:r>
        <w:rPr>
          <w:rFonts w:cs="Arial" w:ascii="Montserrat" w:hAnsi="Montserrat"/>
          <w:color w:val="212121"/>
          <w:sz w:val="28"/>
          <w:szCs w:val="28"/>
        </w:rPr>
        <w:t>в соответствии с программой реабилитации или абилитации. Обратиться за выплатой может и законный представитель.  Компенсация предоставляется по одному полису ОСАГО, в котором указано не больше трех водителей, включая самого инвалида или его законного представителя.</w:t>
      </w:r>
    </w:p>
    <w:p>
      <w:pPr>
        <w:pStyle w:val="NormalWeb"/>
        <w:shd w:val="clear" w:color="auto" w:fill="FFFFFF"/>
        <w:spacing w:lineRule="auto" w:line="276" w:beforeAutospacing="0" w:before="0" w:after="280"/>
        <w:jc w:val="both"/>
        <w:rPr>
          <w:rFonts w:ascii="Montserrat" w:hAnsi="Montserrat" w:cs="Arial"/>
          <w:color w:val="212121"/>
          <w:sz w:val="28"/>
          <w:szCs w:val="28"/>
        </w:rPr>
      </w:pPr>
      <w:r>
        <w:rPr>
          <w:rFonts w:cs="Arial" w:ascii="Montserrat" w:hAnsi="Montserrat"/>
          <w:color w:val="212121"/>
          <w:sz w:val="28"/>
          <w:szCs w:val="28"/>
        </w:rPr>
        <w:t>При поступлении из Российского союза автостраховщиков сведений об оформленном гражданам с инвалидностью договоре ОСАГО специалисты Отделения СФР по Краснодарскому краю оформляют выплату компенсации беззаявительно.</w:t>
      </w:r>
    </w:p>
    <w:p>
      <w:pPr>
        <w:pStyle w:val="NormalWeb"/>
        <w:shd w:val="clear" w:color="auto" w:fill="FFFFFF"/>
        <w:spacing w:lineRule="auto" w:line="276" w:beforeAutospacing="0" w:before="0" w:after="280"/>
        <w:jc w:val="both"/>
        <w:rPr>
          <w:rFonts w:ascii="Montserrat" w:hAnsi="Montserrat" w:cs="Arial"/>
          <w:color w:val="212121"/>
          <w:sz w:val="28"/>
          <w:szCs w:val="28"/>
        </w:rPr>
      </w:pPr>
      <w:r>
        <w:rPr>
          <w:rFonts w:cs="Arial" w:ascii="Montserrat" w:hAnsi="Montserrat"/>
          <w:color w:val="212121"/>
          <w:sz w:val="28"/>
          <w:szCs w:val="28"/>
        </w:rPr>
        <w:t>При отсутствии указанных сведений получить компенсацию можно обратившись с заявлением на портале госуслуг, лично в клиентскую службу Отделения СФР по Краснодарскому краю или МФЦ.</w:t>
      </w:r>
    </w:p>
    <w:p>
      <w:pPr>
        <w:pStyle w:val="NormalWeb"/>
        <w:shd w:val="clear" w:color="auto" w:fill="FFFFFF"/>
        <w:spacing w:lineRule="auto" w:line="276" w:beforeAutospacing="0" w:before="0" w:after="280"/>
        <w:jc w:val="both"/>
        <w:rPr>
          <w:rFonts w:ascii="Montserrat" w:hAnsi="Montserrat" w:cs="Arial"/>
          <w:color w:val="212121"/>
          <w:sz w:val="28"/>
          <w:szCs w:val="28"/>
        </w:rPr>
      </w:pPr>
      <w:r>
        <w:rPr>
          <w:rFonts w:cs="Arial" w:ascii="Montserrat" w:hAnsi="Montserrat"/>
          <w:color w:val="212121"/>
          <w:sz w:val="28"/>
          <w:szCs w:val="28"/>
        </w:rPr>
        <w:t>Сделать это можно в течение всего времени действия полиса, то есть на протяжении года. Решение о предоставлении компенсации принимается за 5 рабочих дней и в такой же срок деньги перечисляются заявителю.</w:t>
      </w:r>
    </w:p>
    <w:p>
      <w:pPr>
        <w:pStyle w:val="NormalWeb"/>
        <w:shd w:val="clear" w:color="auto" w:fill="FFFFFF"/>
        <w:spacing w:lineRule="auto" w:line="276" w:beforeAutospacing="0" w:before="0" w:after="280"/>
        <w:jc w:val="both"/>
        <w:rPr>
          <w:rFonts w:ascii="Montserrat" w:hAnsi="Montserrat" w:cs="Arial"/>
          <w:color w:val="212121"/>
          <w:sz w:val="28"/>
          <w:szCs w:val="28"/>
        </w:rPr>
      </w:pPr>
      <w:r>
        <w:rPr>
          <w:rFonts w:ascii="Montserrat" w:hAnsi="Montserrat"/>
          <w:iCs/>
          <w:sz w:val="28"/>
          <w:szCs w:val="28"/>
        </w:rPr>
        <w:t>Если у вас остались вопросы, то позвоните по номеру телефона единого контакт-центра СФР 8(800)100-00-01 или обратитесь</w:t>
      </w:r>
      <w:r>
        <w:rPr>
          <w:rFonts w:ascii="Montserrat" w:hAnsi="Montserrat"/>
          <w:color w:val="333333"/>
          <w:sz w:val="28"/>
          <w:szCs w:val="28"/>
        </w:rPr>
        <w:t xml:space="preserve"> лично в клиентскую службу Отделения СФР по Краснодарскому краю.</w:t>
      </w:r>
    </w:p>
    <w:p>
      <w:pPr>
        <w:pStyle w:val="NormalWeb"/>
        <w:spacing w:lineRule="auto" w:line="276" w:before="280" w:after="280"/>
        <w:ind w:firstLine="708"/>
        <w:jc w:val="both"/>
        <w:rPr>
          <w:rFonts w:ascii="Montserrat" w:hAnsi="Montserrat"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</w:r>
    </w:p>
    <w:p>
      <w:pPr>
        <w:pStyle w:val="NormalWeb"/>
        <w:widowControl w:val="false"/>
        <w:spacing w:lineRule="auto" w:line="276" w:beforeAutospacing="0" w:before="0" w:afterAutospacing="0" w:after="240"/>
        <w:jc w:val="center"/>
        <w:rPr>
          <w:rFonts w:ascii="Montserrat" w:hAnsi="Montserrat"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</w:r>
    </w:p>
    <w:p>
      <w:pPr>
        <w:pStyle w:val="NormalWeb"/>
        <w:widowControl w:val="false"/>
        <w:spacing w:lineRule="auto" w:line="276" w:beforeAutospacing="0" w:before="0" w:afterAutospacing="0" w:after="240"/>
        <w:jc w:val="center"/>
        <w:rPr>
          <w:rFonts w:ascii="Montserrat" w:hAnsi="Montserrat"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</w:r>
    </w:p>
    <w:p>
      <w:pPr>
        <w:pStyle w:val="NormalWeb"/>
        <w:widowControl w:val="false"/>
        <w:spacing w:lineRule="auto" w:line="276" w:beforeAutospacing="0" w:before="0" w:afterAutospacing="0" w:after="240"/>
        <w:jc w:val="center"/>
        <w:rPr>
          <w:rFonts w:ascii="Montserrat" w:hAnsi="Montserrat"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>
      <w:pPr>
        <w:pStyle w:val="NormalWeb"/>
        <w:spacing w:beforeAutospacing="0" w:before="0" w:afterAutospacing="0" w:after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2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6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6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8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8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spacing w:beforeAutospacing="0" w:before="0" w:afterAutospacing="0" w:after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/>
      </w:r>
    </w:p>
    <w:p>
      <w:pPr>
        <w:pStyle w:val="NormalWeb"/>
        <w:spacing w:beforeAutospacing="0" w:before="0" w:afterAutospacing="0" w:after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/>
      </w:r>
    </w:p>
    <w:p>
      <w:pPr>
        <w:pStyle w:val="NormalWeb"/>
        <w:spacing w:beforeAutospacing="0" w:before="0" w:afterAutospacing="0" w:after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  <w:t xml:space="preserve">Отделение Фонда пенсионного и социального страхования Российской Федерации </w:t>
      </w:r>
    </w:p>
    <w:p>
      <w:pPr>
        <w:pStyle w:val="NormalWeb"/>
        <w:spacing w:beforeAutospacing="0" w:before="0" w:afterAutospacing="0" w:after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  <w:t>Руководитель Клиентской службы (на правах отдела) в Славянском районе Л.А. Скоробогатько</w:t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Web"/>
        <w:spacing w:beforeAutospacing="0" w:before="0" w:afterAutospacing="0" w:after="0"/>
        <w:jc w:val="right"/>
        <w:rPr>
          <w:rFonts w:ascii="Montserrat" w:hAnsi="Montserrat"/>
          <w:iCs/>
          <w:color w:val="0000FF"/>
          <w:sz w:val="16"/>
          <w:szCs w:val="16"/>
          <w:u w:val="single"/>
        </w:rPr>
      </w:pPr>
      <w:r>
        <w:rPr>
          <w:rFonts w:ascii="Montserrat" w:hAnsi="Montserrat"/>
          <w:iCs/>
          <w:color w:val="0000FF"/>
          <w:sz w:val="16"/>
          <w:szCs w:val="16"/>
          <w:u w:val="single"/>
        </w:rPr>
      </w:r>
      <w:bookmarkStart w:id="0" w:name="_GoBack"/>
      <w:bookmarkStart w:id="1" w:name="_GoBack"/>
      <w:bookmarkEnd w:id="1"/>
    </w:p>
    <w:sectPr>
      <w:headerReference w:type="default" r:id="rId8"/>
      <w:headerReference w:type="first" r:id="rId9"/>
      <w:footerReference w:type="even" r:id="rId10"/>
      <w:footerReference w:type="default" r:id="rId11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9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5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</w:r>
        </w:p>
      </w:tc>
    </w:tr>
  </w:tbl>
  <w:p>
    <w:pPr>
      <w:pStyle w:val="Header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7" wp14:anchorId="3C0016B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226060"/>
              <wp:effectExtent l="0" t="0" r="0" b="0"/>
              <wp:wrapNone/>
              <wp:docPr id="6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22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6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17.75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16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2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7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</w:r>
        </w:p>
      </w:tc>
    </w:tr>
  </w:tbl>
  <w:p>
    <w:pPr>
      <w:pStyle w:val="Header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11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226060"/>
              <wp:effectExtent l="0" t="0" r="0" b="0"/>
              <wp:wrapNone/>
              <wp:docPr id="8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22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6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17.7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16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1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6">
    <w:name w:val="Heading 6"/>
    <w:basedOn w:val="Normal"/>
    <w:next w:val="Normal"/>
    <w:link w:val="6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Emphasis">
    <w:name w:val="Emphasis"/>
    <w:uiPriority w:val="20"/>
    <w:qFormat/>
    <w:rsid w:val="00aa24ff"/>
    <w:rPr>
      <w:i/>
      <w:iCs/>
    </w:rPr>
  </w:style>
  <w:style w:type="character" w:styleId="Apple-style-span" w:customStyle="1">
    <w:name w:val="apple-style-span"/>
    <w:basedOn w:val="DefaultParagraphFont"/>
    <w:qFormat/>
    <w:rsid w:val="00611c07"/>
    <w:rPr/>
  </w:style>
  <w:style w:type="character" w:styleId="Apple-converted-space" w:customStyle="1">
    <w:name w:val="apple-converted-space"/>
    <w:basedOn w:val="DefaultParagraphFont"/>
    <w:qFormat/>
    <w:rsid w:val="005603f8"/>
    <w:rPr/>
  </w:style>
  <w:style w:type="character" w:styleId="FollowedHyperlink">
    <w:name w:val="FollowedHyperlink"/>
    <w:rsid w:val="00511170"/>
    <w:rPr>
      <w:color w:val="800080"/>
      <w:u w:val="single"/>
    </w:rPr>
  </w:style>
  <w:style w:type="character" w:styleId="Style9" w:customStyle="1">
    <w:name w:val="Текст документа Знак"/>
    <w:link w:val="Style15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0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-highlight" w:customStyle="1">
    <w:name w:val="text-highlight"/>
    <w:qFormat/>
    <w:rsid w:val="00f7297a"/>
    <w:rPr/>
  </w:style>
  <w:style w:type="character" w:styleId="6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character" w:styleId="4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  <w:sz w:val="24"/>
      <w:szCs w:val="24"/>
    </w:rPr>
  </w:style>
  <w:style w:type="character" w:styleId="1" w:customStyle="1">
    <w:name w:val="Заголовок 1 Знак"/>
    <w:basedOn w:val="DefaultParagraphFont"/>
    <w:qFormat/>
    <w:rsid w:val="00851101"/>
    <w:rPr>
      <w:b/>
    </w:rPr>
  </w:style>
  <w:style w:type="character" w:styleId="X-phmenubutton" w:customStyle="1">
    <w:name w:val="x-ph__menu__button"/>
    <w:basedOn w:val="DefaultParagraphFont"/>
    <w:qFormat/>
    <w:rsid w:val="003a5191"/>
    <w:rPr/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sid w:val="00db3da6"/>
    <w:rPr>
      <w:color w:val="605E5C"/>
      <w:shd w:fill="E1DFDD" w:val="clear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Mangal"/>
    </w:rPr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BodyTextIndent">
    <w:name w:val="Body Text Indent"/>
    <w:basedOn w:val="Normal"/>
    <w:rsid w:val="00015b35"/>
    <w:pPr>
      <w:spacing w:before="0" w:after="120"/>
      <w:ind w:left="283"/>
    </w:pPr>
    <w:rPr/>
  </w:style>
  <w:style w:type="paragraph" w:styleId="Style14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15" w:customStyle="1">
    <w:name w:val="Текст документа"/>
    <w:basedOn w:val="NormalWeb"/>
    <w:link w:val="Style9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0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16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sfr.krasnodarskiykray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ok.ru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t.me/sfr_krasnodarskiykray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C2F0D-9DD4-4260-8755-15A7CABCA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LibreOffice/7.6.7.2$Windows_X86_64 LibreOffice_project/dd47e4b30cb7dab30588d6c79c651f218165e3c5</Application>
  <AppVersion>15.0000</AppVersion>
  <Pages>2</Pages>
  <Words>252</Words>
  <Characters>1693</Characters>
  <CharactersWithSpaces>1944</CharactersWithSpaces>
  <Paragraphs>20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ModifiedBy/>
  <cp:revision>7</cp:revision>
  <cp:lastPrinted>2024-07-10T09:20:00Z</cp:lastPrinted>
  <dcterms:created xsi:type="dcterms:W3CDTF">2024-07-10T09:07:00Z</dcterms:created>
  <dcterms:modified xsi:type="dcterms:W3CDTF">2024-07-18T15:46:11Z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