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FA" w:rsidRDefault="00816BFA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816BFA" w:rsidRDefault="00322C6D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 xml:space="preserve">11.07.2024 </w:t>
      </w:r>
    </w:p>
    <w:p w:rsidR="00816BFA" w:rsidRDefault="00816BFA">
      <w:pPr>
        <w:pStyle w:val="Heading1"/>
        <w:tabs>
          <w:tab w:val="left" w:pos="2962"/>
          <w:tab w:val="center" w:pos="4898"/>
        </w:tabs>
        <w:jc w:val="center"/>
        <w:rPr>
          <w:rFonts w:ascii="Montserrat" w:hAnsi="Montserrat"/>
          <w:bCs/>
          <w:iCs/>
          <w:sz w:val="28"/>
          <w:szCs w:val="28"/>
        </w:rPr>
      </w:pPr>
    </w:p>
    <w:p w:rsidR="00816BFA" w:rsidRDefault="00322C6D">
      <w:pPr>
        <w:pStyle w:val="Heading1"/>
        <w:tabs>
          <w:tab w:val="left" w:pos="2962"/>
          <w:tab w:val="center" w:pos="4898"/>
        </w:tabs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На Кубани более 8 тысяч будущих мам получают единое пособие в 2024 году</w:t>
      </w:r>
    </w:p>
    <w:p w:rsidR="00816BFA" w:rsidRDefault="00816BFA"/>
    <w:p w:rsidR="00816BFA" w:rsidRDefault="00322C6D">
      <w:pPr>
        <w:pStyle w:val="af2"/>
        <w:shd w:val="clear" w:color="auto" w:fill="FFFFFF"/>
        <w:spacing w:before="280" w:after="280" w:line="276" w:lineRule="auto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 xml:space="preserve">В 2024 году Отделение Социального фонда России по Краснодарскому краю выплачивает единое пособие 8 239  беременным женщинам. На эти цели было </w:t>
      </w:r>
      <w:r>
        <w:rPr>
          <w:rFonts w:ascii="Montserrat" w:hAnsi="Montserrat" w:cs="Arial"/>
          <w:color w:val="212121"/>
          <w:sz w:val="28"/>
          <w:szCs w:val="28"/>
        </w:rPr>
        <w:t>направлено 815 миллионов рублей.</w:t>
      </w:r>
    </w:p>
    <w:p w:rsidR="00816BFA" w:rsidRDefault="00322C6D">
      <w:pPr>
        <w:pStyle w:val="af2"/>
        <w:shd w:val="clear" w:color="auto" w:fill="FFFFFF"/>
        <w:spacing w:before="280" w:after="280" w:line="276" w:lineRule="auto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>Одно из основных условий получения единого пособия для будущих мам: постановка на учет в медицинских организациях на ранних сроках — до 12 недели беременности. При назначении выплаты учитывается имущество семьи, ее доходы и</w:t>
      </w:r>
      <w:r>
        <w:rPr>
          <w:rFonts w:ascii="Montserrat" w:hAnsi="Montserrat" w:cs="Arial"/>
          <w:color w:val="212121"/>
          <w:sz w:val="28"/>
          <w:szCs w:val="28"/>
        </w:rPr>
        <w:t>ли причины его отсутствия. Среднедушевой доход семьи не должен превышать прожиточный минимум на человека (14 835 рублей в Краснодарском крае в 2024 году).</w:t>
      </w:r>
    </w:p>
    <w:p w:rsidR="00816BFA" w:rsidRDefault="00322C6D">
      <w:pPr>
        <w:pStyle w:val="af2"/>
        <w:shd w:val="clear" w:color="auto" w:fill="FFFFFF"/>
        <w:spacing w:before="280" w:after="280" w:line="276" w:lineRule="auto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>В случае одобрения выплату назначат с месяца постановки на учет, но не ранее шестой недели беременнос</w:t>
      </w:r>
      <w:r>
        <w:rPr>
          <w:rFonts w:ascii="Montserrat" w:hAnsi="Montserrat" w:cs="Arial"/>
          <w:color w:val="212121"/>
          <w:sz w:val="28"/>
          <w:szCs w:val="28"/>
        </w:rPr>
        <w:t>ти. Получать ее женщина будет до рождения ребенка — всегда за полный месяц.</w:t>
      </w:r>
    </w:p>
    <w:p w:rsidR="00816BFA" w:rsidRDefault="00322C6D">
      <w:pPr>
        <w:pStyle w:val="af2"/>
        <w:shd w:val="clear" w:color="auto" w:fill="FFFFFF"/>
        <w:spacing w:before="280" w:after="280" w:line="276" w:lineRule="auto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>После назначения пособия женщина должна посещать своего врача на сроках 10-14 недель, 18-22 недели, 30-32 недели беременности. Если пропустить прием, то выплата будет приостановлен</w:t>
      </w:r>
      <w:r>
        <w:rPr>
          <w:rFonts w:ascii="Montserrat" w:hAnsi="Montserrat" w:cs="Arial"/>
          <w:color w:val="212121"/>
          <w:sz w:val="28"/>
          <w:szCs w:val="28"/>
        </w:rPr>
        <w:t>а.</w:t>
      </w:r>
    </w:p>
    <w:p w:rsidR="00816BFA" w:rsidRDefault="00322C6D">
      <w:pPr>
        <w:pStyle w:val="af2"/>
        <w:shd w:val="clear" w:color="auto" w:fill="FFFFFF"/>
        <w:spacing w:before="280" w:after="280" w:line="276" w:lineRule="auto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>В Краснодарском крае размер единого пособия для беременных составляет 50%, 75% или 100% от прожиточного минимума для трудоспособного населения на Кубани, то есть 8 085 рублей, 12 127 рублей 50 копеек или 16 170 рублей.</w:t>
      </w:r>
    </w:p>
    <w:p w:rsidR="00816BFA" w:rsidRDefault="00322C6D">
      <w:pPr>
        <w:pStyle w:val="af2"/>
        <w:spacing w:before="280" w:after="280" w:line="276" w:lineRule="auto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Размер  единого пособия зависит от</w:t>
      </w:r>
      <w:r>
        <w:rPr>
          <w:rFonts w:ascii="Montserrat" w:hAnsi="Montserrat"/>
          <w:sz w:val="28"/>
          <w:szCs w:val="28"/>
        </w:rPr>
        <w:t xml:space="preserve"> дохода семьи и может составлять:</w:t>
      </w:r>
    </w:p>
    <w:p w:rsidR="00816BFA" w:rsidRDefault="00322C6D">
      <w:pPr>
        <w:pStyle w:val="af6"/>
        <w:numPr>
          <w:ilvl w:val="0"/>
          <w:numId w:val="1"/>
        </w:numPr>
        <w:spacing w:before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50% прожиточного минимума для трудоспособного населения в регионе – базовый размер выплаты;</w:t>
      </w:r>
    </w:p>
    <w:p w:rsidR="00816BFA" w:rsidRDefault="00322C6D">
      <w:pPr>
        <w:pStyle w:val="af6"/>
        <w:numPr>
          <w:ilvl w:val="0"/>
          <w:numId w:val="1"/>
        </w:numPr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75% прожиточного минимума для трудоспособного населения в регионе, если с учетом базовый выплаты достаток семьи не превысил прожит</w:t>
      </w:r>
      <w:r>
        <w:rPr>
          <w:rFonts w:ascii="Montserrat" w:hAnsi="Montserrat"/>
          <w:sz w:val="28"/>
          <w:szCs w:val="28"/>
        </w:rPr>
        <w:t>очного минимума на человека;</w:t>
      </w:r>
    </w:p>
    <w:p w:rsidR="00816BFA" w:rsidRDefault="00322C6D">
      <w:pPr>
        <w:pStyle w:val="af6"/>
        <w:numPr>
          <w:ilvl w:val="0"/>
          <w:numId w:val="1"/>
        </w:numPr>
        <w:spacing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100% прожиточного минимума для трудоспособного населения в регионе, если среднедушевой доход семьи вместе с выплатой в размере 75% не превысил прожиточного минимума на человека.</w:t>
      </w:r>
    </w:p>
    <w:p w:rsidR="005C14AA" w:rsidRDefault="005C14AA">
      <w:pPr>
        <w:pStyle w:val="af2"/>
        <w:shd w:val="clear" w:color="auto" w:fill="FFFFFF"/>
        <w:spacing w:beforeAutospacing="0" w:after="280" w:line="276" w:lineRule="auto"/>
        <w:jc w:val="both"/>
        <w:rPr>
          <w:rFonts w:ascii="Montserrat" w:hAnsi="Montserrat" w:cs="Arial"/>
          <w:color w:val="212121"/>
          <w:sz w:val="28"/>
          <w:szCs w:val="28"/>
        </w:rPr>
      </w:pPr>
    </w:p>
    <w:p w:rsidR="005C14AA" w:rsidRDefault="005C14AA">
      <w:pPr>
        <w:pStyle w:val="af2"/>
        <w:shd w:val="clear" w:color="auto" w:fill="FFFFFF"/>
        <w:spacing w:beforeAutospacing="0" w:after="280" w:line="276" w:lineRule="auto"/>
        <w:jc w:val="both"/>
        <w:rPr>
          <w:rFonts w:ascii="Montserrat" w:hAnsi="Montserrat" w:cs="Arial"/>
          <w:color w:val="212121"/>
          <w:sz w:val="28"/>
          <w:szCs w:val="28"/>
        </w:rPr>
      </w:pPr>
    </w:p>
    <w:p w:rsidR="00816BFA" w:rsidRDefault="00322C6D">
      <w:pPr>
        <w:pStyle w:val="af2"/>
        <w:shd w:val="clear" w:color="auto" w:fill="FFFFFF"/>
        <w:spacing w:beforeAutospacing="0" w:after="280" w:line="276" w:lineRule="auto"/>
        <w:jc w:val="both"/>
        <w:rPr>
          <w:rFonts w:ascii="Montserrat" w:hAnsi="Montserrat" w:cs="Arial"/>
          <w:i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 xml:space="preserve">Заявление для получения единого пособия будущие </w:t>
      </w:r>
      <w:r>
        <w:rPr>
          <w:rFonts w:ascii="Montserrat" w:hAnsi="Montserrat" w:cs="Arial"/>
          <w:color w:val="212121"/>
          <w:sz w:val="28"/>
          <w:szCs w:val="28"/>
        </w:rPr>
        <w:t>мамы могут подать на портале госуслуг, лично в МФЦ или в клиентской службе Отделения СФР по Краснодарскому краю.</w:t>
      </w:r>
    </w:p>
    <w:p w:rsidR="00816BFA" w:rsidRDefault="00322C6D">
      <w:pPr>
        <w:pStyle w:val="af2"/>
        <w:spacing w:before="280" w:after="280" w:line="276" w:lineRule="auto"/>
        <w:jc w:val="both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по номеру телефона </w:t>
      </w:r>
      <w:r>
        <w:rPr>
          <w:rFonts w:ascii="Montserrat" w:hAnsi="Montserrat"/>
          <w:iCs/>
          <w:sz w:val="28"/>
          <w:szCs w:val="28"/>
        </w:rPr>
        <w:t>единого контакт-центра СФР: 8(800)100-00-01 (звонок бесплатный, режим работы: понедельник-четверг 08:00-17:00 часов, пятница 08:00-16:00 часов).</w:t>
      </w:r>
    </w:p>
    <w:p w:rsidR="00816BFA" w:rsidRDefault="00816BFA">
      <w:pPr>
        <w:pStyle w:val="af2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816BFA" w:rsidRDefault="00322C6D">
      <w:pPr>
        <w:pStyle w:val="af2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816BFA" w:rsidRDefault="00322C6D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BFA" w:rsidRDefault="00816BFA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816BFA" w:rsidRDefault="00322C6D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816BFA" w:rsidRDefault="00322C6D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</w:t>
      </w:r>
      <w:r>
        <w:rPr>
          <w:rFonts w:ascii="Myriad Pro" w:hAnsi="Myriad Pro"/>
          <w:b/>
          <w:color w:val="488DCD"/>
          <w:sz w:val="16"/>
          <w:szCs w:val="16"/>
        </w:rPr>
        <w:t xml:space="preserve">дитель Клиентской службы (на правах отдела) в Славянском районе Л.А. Скоробогатько </w:t>
      </w:r>
    </w:p>
    <w:sectPr w:rsidR="00816BFA" w:rsidSect="00816BFA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C6D" w:rsidRDefault="00322C6D" w:rsidP="00816BFA">
      <w:r>
        <w:separator/>
      </w:r>
    </w:p>
  </w:endnote>
  <w:endnote w:type="continuationSeparator" w:id="1">
    <w:p w:rsidR="00322C6D" w:rsidRDefault="00322C6D" w:rsidP="00816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FA" w:rsidRDefault="00816BFA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816BFA" w:rsidRDefault="00816BFA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322C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22C6D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FA" w:rsidRDefault="00816BF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C6D" w:rsidRDefault="00322C6D" w:rsidP="00816BFA">
      <w:r>
        <w:separator/>
      </w:r>
    </w:p>
  </w:footnote>
  <w:footnote w:type="continuationSeparator" w:id="1">
    <w:p w:rsidR="00322C6D" w:rsidRDefault="00322C6D" w:rsidP="00816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816BFA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816BFA" w:rsidRDefault="00322C6D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816BFA" w:rsidRDefault="00816BFA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816BFA" w:rsidRDefault="00816BFA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816BFA" w:rsidRDefault="00816BFA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816BFA" w:rsidRDefault="00816BFA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816BFA" w:rsidRDefault="00816BFA">
    <w:pPr>
      <w:pStyle w:val="Header"/>
      <w:rPr>
        <w:lang w:val="en-US"/>
      </w:rPr>
    </w:pPr>
    <w:r w:rsidRPr="00816BFA">
      <w:rPr>
        <w:lang w:val="en-US"/>
      </w:rPr>
      <w:pict/>
    </w:r>
    <w:r w:rsidRPr="00816BFA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816BFA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816BFA" w:rsidRDefault="00322C6D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816BFA" w:rsidRDefault="00816BFA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816BFA" w:rsidRDefault="00816BFA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816BFA" w:rsidRDefault="00816BFA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816BFA" w:rsidRDefault="00816BFA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F01A0"/>
    <w:multiLevelType w:val="multilevel"/>
    <w:tmpl w:val="EBC6CB7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EF27027"/>
    <w:multiLevelType w:val="multilevel"/>
    <w:tmpl w:val="BB58A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16BFA"/>
    <w:rsid w:val="00322C6D"/>
    <w:rsid w:val="005C14AA"/>
    <w:rsid w:val="0081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816BFA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816BFA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816BFA"/>
  </w:style>
  <w:style w:type="character" w:styleId="a4">
    <w:name w:val="Strong"/>
    <w:uiPriority w:val="22"/>
    <w:qFormat/>
    <w:rsid w:val="00816BFA"/>
    <w:rPr>
      <w:b/>
      <w:bCs/>
    </w:rPr>
  </w:style>
  <w:style w:type="character" w:styleId="a5">
    <w:name w:val="Hyperlink"/>
    <w:uiPriority w:val="99"/>
    <w:rsid w:val="00816BFA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816B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816BFA"/>
    <w:rPr>
      <w:rFonts w:cs="Mangal"/>
    </w:rPr>
  </w:style>
  <w:style w:type="paragraph" w:customStyle="1" w:styleId="Caption">
    <w:name w:val="Caption"/>
    <w:basedOn w:val="a"/>
    <w:qFormat/>
    <w:rsid w:val="00816BFA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816BFA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816BFA"/>
  </w:style>
  <w:style w:type="paragraph" w:customStyle="1" w:styleId="Header">
    <w:name w:val="Header"/>
    <w:basedOn w:val="a"/>
    <w:rsid w:val="00816BF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816B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816BFA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816BFA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816BFA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1F64-DEE6-4275-8010-81506C73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2007</Characters>
  <Application>Microsoft Office Word</Application>
  <DocSecurity>0</DocSecurity>
  <Lines>16</Lines>
  <Paragraphs>4</Paragraphs>
  <ScaleCrop>false</ScaleCrop>
  <Company>PFR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9</cp:revision>
  <cp:lastPrinted>2024-07-02T09:23:00Z</cp:lastPrinted>
  <dcterms:created xsi:type="dcterms:W3CDTF">2024-07-01T12:43:00Z</dcterms:created>
  <dcterms:modified xsi:type="dcterms:W3CDTF">2024-07-28T14:06:00Z</dcterms:modified>
  <dc:language>ru-RU</dc:language>
</cp:coreProperties>
</file>