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018" w:rsidRDefault="00B52018" w:rsidP="0034656C">
      <w:pPr>
        <w:jc w:val="center"/>
        <w:rPr>
          <w:lang w:val="ru-RU"/>
        </w:rPr>
      </w:pPr>
      <w:r w:rsidRPr="00B52018">
        <w:rPr>
          <w:noProof/>
          <w:lang w:val="ru-RU"/>
        </w:rPr>
        <w:drawing>
          <wp:anchor distT="0" distB="0" distL="114300" distR="114300" simplePos="0" relativeHeight="251658240" behindDoc="0" locked="0" layoutInCell="1" allowOverlap="1">
            <wp:simplePos x="0" y="0"/>
            <wp:positionH relativeFrom="column">
              <wp:posOffset>2724165</wp:posOffset>
            </wp:positionH>
            <wp:positionV relativeFrom="paragraph">
              <wp:posOffset>-363251</wp:posOffset>
            </wp:positionV>
            <wp:extent cx="516209" cy="669073"/>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209" cy="669073"/>
                    </a:xfrm>
                    <a:prstGeom prst="rect">
                      <a:avLst/>
                    </a:prstGeom>
                    <a:noFill/>
                    <a:ln>
                      <a:noFill/>
                    </a:ln>
                  </pic:spPr>
                </pic:pic>
              </a:graphicData>
            </a:graphic>
          </wp:anchor>
        </w:drawing>
      </w:r>
    </w:p>
    <w:p w:rsidR="0057364C" w:rsidRDefault="0057364C" w:rsidP="0034656C">
      <w:pPr>
        <w:jc w:val="center"/>
        <w:rPr>
          <w:b/>
          <w:sz w:val="24"/>
          <w:szCs w:val="24"/>
          <w:lang w:val="ru-RU"/>
        </w:rPr>
      </w:pPr>
    </w:p>
    <w:p w:rsidR="0034656C" w:rsidRPr="0057364C" w:rsidRDefault="00F40FFB" w:rsidP="0034656C">
      <w:pPr>
        <w:jc w:val="center"/>
        <w:rPr>
          <w:b/>
          <w:sz w:val="24"/>
          <w:szCs w:val="24"/>
          <w:lang w:val="ru-RU"/>
        </w:rPr>
      </w:pPr>
      <w:r w:rsidRPr="0057364C">
        <w:rPr>
          <w:b/>
          <w:sz w:val="24"/>
          <w:szCs w:val="24"/>
          <w:lang w:val="ru-RU"/>
        </w:rPr>
        <w:t>АДМИН</w:t>
      </w:r>
      <w:r w:rsidR="0034656C" w:rsidRPr="0057364C">
        <w:rPr>
          <w:b/>
          <w:sz w:val="24"/>
          <w:szCs w:val="24"/>
          <w:lang w:val="ru-RU"/>
        </w:rPr>
        <w:t xml:space="preserve">ИСТРАЦИЯ </w:t>
      </w:r>
      <w:r w:rsidR="009B6C79" w:rsidRPr="0057364C">
        <w:rPr>
          <w:b/>
          <w:sz w:val="24"/>
          <w:szCs w:val="24"/>
          <w:lang w:val="ru-RU"/>
        </w:rPr>
        <w:t>КОРЖЕВСКОГО</w:t>
      </w:r>
      <w:r w:rsidR="0034656C" w:rsidRPr="0057364C">
        <w:rPr>
          <w:b/>
          <w:sz w:val="24"/>
          <w:szCs w:val="24"/>
          <w:lang w:val="ru-RU"/>
        </w:rPr>
        <w:t xml:space="preserve"> СЕЛЬСКОГО ПОСЕЛЕНИЯ</w:t>
      </w:r>
    </w:p>
    <w:p w:rsidR="0034656C" w:rsidRPr="0057364C" w:rsidRDefault="0034656C" w:rsidP="0034656C">
      <w:pPr>
        <w:jc w:val="center"/>
        <w:rPr>
          <w:b/>
          <w:sz w:val="24"/>
          <w:szCs w:val="24"/>
          <w:lang w:val="ru-RU"/>
        </w:rPr>
      </w:pPr>
      <w:r w:rsidRPr="0057364C">
        <w:rPr>
          <w:b/>
          <w:sz w:val="24"/>
          <w:szCs w:val="24"/>
          <w:lang w:val="ru-RU"/>
        </w:rPr>
        <w:t>СЛАВЯНСКОГО РАЙОНА</w:t>
      </w:r>
    </w:p>
    <w:p w:rsidR="0034656C" w:rsidRPr="0057364C" w:rsidRDefault="0034656C" w:rsidP="0034656C">
      <w:pPr>
        <w:jc w:val="center"/>
        <w:rPr>
          <w:b/>
          <w:sz w:val="24"/>
          <w:szCs w:val="24"/>
          <w:lang w:val="ru-RU"/>
        </w:rPr>
      </w:pPr>
      <w:r w:rsidRPr="0057364C">
        <w:rPr>
          <w:b/>
          <w:sz w:val="24"/>
          <w:szCs w:val="24"/>
          <w:lang w:val="ru-RU"/>
        </w:rPr>
        <w:t>ПОСТАНОВЛЕНИЕ</w:t>
      </w:r>
    </w:p>
    <w:p w:rsidR="00AB4551" w:rsidRPr="0057364C" w:rsidRDefault="00AB4551" w:rsidP="0034656C">
      <w:pPr>
        <w:jc w:val="center"/>
        <w:rPr>
          <w:sz w:val="24"/>
          <w:szCs w:val="24"/>
          <w:lang w:val="ru-RU"/>
        </w:rPr>
      </w:pPr>
    </w:p>
    <w:p w:rsidR="00AB4551" w:rsidRPr="0057364C" w:rsidRDefault="00ED2512" w:rsidP="00B52018">
      <w:pPr>
        <w:tabs>
          <w:tab w:val="left" w:pos="588"/>
          <w:tab w:val="left" w:pos="8099"/>
        </w:tabs>
        <w:rPr>
          <w:b/>
          <w:sz w:val="24"/>
          <w:szCs w:val="24"/>
          <w:lang w:val="ru-RU"/>
        </w:rPr>
      </w:pPr>
      <w:r w:rsidRPr="0057364C">
        <w:rPr>
          <w:b/>
          <w:sz w:val="24"/>
          <w:szCs w:val="24"/>
          <w:lang w:val="ru-RU"/>
        </w:rPr>
        <w:t>о</w:t>
      </w:r>
      <w:r w:rsidR="00AB4551" w:rsidRPr="0057364C">
        <w:rPr>
          <w:b/>
          <w:sz w:val="24"/>
          <w:szCs w:val="24"/>
          <w:lang w:val="ru-RU"/>
        </w:rPr>
        <w:t>т</w:t>
      </w:r>
      <w:r w:rsidR="00B52018" w:rsidRPr="0057364C">
        <w:rPr>
          <w:b/>
          <w:sz w:val="24"/>
          <w:szCs w:val="24"/>
          <w:lang w:val="ru-RU"/>
        </w:rPr>
        <w:t xml:space="preserve"> 09.02.2024</w:t>
      </w:r>
      <w:r w:rsidR="00AB4551" w:rsidRPr="0057364C">
        <w:rPr>
          <w:b/>
          <w:sz w:val="24"/>
          <w:szCs w:val="24"/>
          <w:lang w:val="ru-RU"/>
        </w:rPr>
        <w:tab/>
      </w:r>
      <w:r w:rsidRPr="0057364C">
        <w:rPr>
          <w:b/>
          <w:sz w:val="24"/>
          <w:szCs w:val="24"/>
          <w:lang w:val="ru-RU"/>
        </w:rPr>
        <w:t xml:space="preserve">        </w:t>
      </w:r>
      <w:r w:rsidR="00AB4551" w:rsidRPr="0057364C">
        <w:rPr>
          <w:b/>
          <w:sz w:val="24"/>
          <w:szCs w:val="24"/>
          <w:lang w:val="ru-RU"/>
        </w:rPr>
        <w:t>№</w:t>
      </w:r>
      <w:r w:rsidR="00B52018" w:rsidRPr="0057364C">
        <w:rPr>
          <w:b/>
          <w:sz w:val="24"/>
          <w:szCs w:val="24"/>
          <w:lang w:val="ru-RU"/>
        </w:rPr>
        <w:t xml:space="preserve"> 21</w:t>
      </w:r>
    </w:p>
    <w:p w:rsidR="00B52018" w:rsidRPr="0057364C" w:rsidRDefault="00B52018" w:rsidP="00B52018">
      <w:pPr>
        <w:tabs>
          <w:tab w:val="left" w:pos="588"/>
          <w:tab w:val="left" w:pos="8099"/>
        </w:tabs>
        <w:rPr>
          <w:sz w:val="24"/>
          <w:szCs w:val="24"/>
          <w:lang w:val="ru-RU"/>
        </w:rPr>
      </w:pPr>
    </w:p>
    <w:p w:rsidR="009B6C79" w:rsidRPr="0057364C" w:rsidRDefault="00F40FFB" w:rsidP="0034656C">
      <w:pPr>
        <w:jc w:val="center"/>
        <w:rPr>
          <w:sz w:val="20"/>
          <w:szCs w:val="20"/>
          <w:lang w:val="ru-RU"/>
        </w:rPr>
      </w:pPr>
      <w:r w:rsidRPr="0057364C">
        <w:rPr>
          <w:sz w:val="20"/>
          <w:szCs w:val="20"/>
          <w:lang w:val="ru-RU"/>
        </w:rPr>
        <w:t>х.</w:t>
      </w:r>
      <w:r w:rsidR="009B6C79" w:rsidRPr="0057364C">
        <w:rPr>
          <w:sz w:val="20"/>
          <w:szCs w:val="20"/>
          <w:lang w:val="ru-RU"/>
        </w:rPr>
        <w:t xml:space="preserve"> Коржевский </w:t>
      </w:r>
    </w:p>
    <w:p w:rsidR="00F40FFB" w:rsidRDefault="00F40FFB" w:rsidP="0034656C">
      <w:pPr>
        <w:jc w:val="center"/>
        <w:rPr>
          <w:lang w:val="ru-RU"/>
        </w:rPr>
      </w:pPr>
    </w:p>
    <w:p w:rsidR="0034656C" w:rsidRPr="00F40FFB" w:rsidRDefault="0034656C" w:rsidP="0034656C">
      <w:pPr>
        <w:jc w:val="center"/>
        <w:rPr>
          <w:b/>
          <w:lang w:val="ru-RU"/>
        </w:rPr>
      </w:pPr>
      <w:r w:rsidRPr="00F40FFB">
        <w:rPr>
          <w:b/>
          <w:lang w:val="ru-RU"/>
        </w:rPr>
        <w:t>Об утверждении плана мероприятий по модернизации систем</w:t>
      </w:r>
    </w:p>
    <w:p w:rsidR="0034656C" w:rsidRPr="00F40FFB" w:rsidRDefault="0034656C" w:rsidP="0034656C">
      <w:pPr>
        <w:jc w:val="center"/>
        <w:rPr>
          <w:b/>
          <w:lang w:val="ru-RU"/>
        </w:rPr>
      </w:pPr>
      <w:r w:rsidRPr="00F40FFB">
        <w:rPr>
          <w:b/>
          <w:lang w:val="ru-RU"/>
        </w:rPr>
        <w:t xml:space="preserve">коммунальной инфраструктуры </w:t>
      </w:r>
      <w:r w:rsidR="009B6C79" w:rsidRPr="00F40FFB">
        <w:rPr>
          <w:b/>
          <w:lang w:val="ru-RU"/>
        </w:rPr>
        <w:t>Коржевского</w:t>
      </w:r>
      <w:r w:rsidRPr="00F40FFB">
        <w:rPr>
          <w:b/>
          <w:lang w:val="ru-RU"/>
        </w:rPr>
        <w:t xml:space="preserve"> </w:t>
      </w:r>
      <w:proofErr w:type="gramStart"/>
      <w:r w:rsidRPr="00F40FFB">
        <w:rPr>
          <w:b/>
          <w:lang w:val="ru-RU"/>
        </w:rPr>
        <w:t>сельского</w:t>
      </w:r>
      <w:proofErr w:type="gramEnd"/>
    </w:p>
    <w:p w:rsidR="0034656C" w:rsidRPr="00F40FFB" w:rsidRDefault="0034656C" w:rsidP="0034656C">
      <w:pPr>
        <w:jc w:val="center"/>
        <w:rPr>
          <w:b/>
          <w:lang w:val="ru-RU"/>
        </w:rPr>
      </w:pPr>
      <w:r w:rsidRPr="00F40FFB">
        <w:rPr>
          <w:b/>
          <w:lang w:val="ru-RU"/>
        </w:rPr>
        <w:t>поселения Славянского района на 2023-2027 годы</w:t>
      </w:r>
    </w:p>
    <w:p w:rsidR="00AB4551" w:rsidRDefault="00AB4551" w:rsidP="0034656C">
      <w:pPr>
        <w:jc w:val="center"/>
        <w:rPr>
          <w:lang w:val="ru-RU"/>
        </w:rPr>
      </w:pPr>
    </w:p>
    <w:p w:rsidR="00AB4551" w:rsidRPr="0034656C" w:rsidRDefault="00AB4551" w:rsidP="0034656C">
      <w:pPr>
        <w:jc w:val="center"/>
        <w:rPr>
          <w:lang w:val="ru-RU"/>
        </w:rPr>
      </w:pPr>
    </w:p>
    <w:p w:rsidR="00B52018" w:rsidRPr="0034656C" w:rsidRDefault="00B52018" w:rsidP="00B52018">
      <w:pPr>
        <w:ind w:firstLine="709"/>
        <w:jc w:val="both"/>
        <w:rPr>
          <w:lang w:val="ru-RU"/>
        </w:rPr>
      </w:pPr>
      <w:r w:rsidRPr="0034656C">
        <w:rPr>
          <w:lang w:val="ru-RU"/>
        </w:rPr>
        <w:t>В соответствии с Федеральным законом от 6 октября 2003 г. № 131-ФЗ</w:t>
      </w:r>
      <w:r>
        <w:rPr>
          <w:lang w:val="ru-RU"/>
        </w:rPr>
        <w:t xml:space="preserve"> </w:t>
      </w:r>
      <w:r w:rsidRPr="0034656C">
        <w:rPr>
          <w:lang w:val="ru-RU"/>
        </w:rPr>
        <w:t>«Об общих принципах организации местного самоуправления в Российской</w:t>
      </w:r>
      <w:r>
        <w:rPr>
          <w:lang w:val="ru-RU"/>
        </w:rPr>
        <w:t xml:space="preserve"> </w:t>
      </w:r>
      <w:r w:rsidRPr="0034656C">
        <w:rPr>
          <w:lang w:val="ru-RU"/>
        </w:rPr>
        <w:t>Федерации», положением о Правительственной комиссии по региональному</w:t>
      </w:r>
      <w:r>
        <w:rPr>
          <w:lang w:val="ru-RU"/>
        </w:rPr>
        <w:t xml:space="preserve"> </w:t>
      </w:r>
      <w:r w:rsidRPr="0034656C">
        <w:rPr>
          <w:lang w:val="ru-RU"/>
        </w:rPr>
        <w:t>развитию в Российской Федерации и Методическими рекомендациями п</w:t>
      </w:r>
      <w:r>
        <w:rPr>
          <w:lang w:val="ru-RU"/>
        </w:rPr>
        <w:t xml:space="preserve">о </w:t>
      </w:r>
      <w:r w:rsidRPr="0034656C">
        <w:rPr>
          <w:lang w:val="ru-RU"/>
        </w:rPr>
        <w:t>подготовке региональной программы по модернизации систем коммунально</w:t>
      </w:r>
      <w:r>
        <w:rPr>
          <w:lang w:val="ru-RU"/>
        </w:rPr>
        <w:t xml:space="preserve">й </w:t>
      </w:r>
      <w:r w:rsidRPr="0034656C">
        <w:rPr>
          <w:lang w:val="ru-RU"/>
        </w:rPr>
        <w:t xml:space="preserve">инфраструктуры </w:t>
      </w:r>
      <w:proofErr w:type="spellStart"/>
      <w:proofErr w:type="gramStart"/>
      <w:r w:rsidRPr="0034656C">
        <w:rPr>
          <w:lang w:val="ru-RU"/>
        </w:rPr>
        <w:t>п</w:t>
      </w:r>
      <w:proofErr w:type="spellEnd"/>
      <w:proofErr w:type="gramEnd"/>
      <w:r>
        <w:rPr>
          <w:lang w:val="ru-RU"/>
        </w:rPr>
        <w:t xml:space="preserve"> </w:t>
      </w:r>
      <w:r w:rsidRPr="0034656C">
        <w:rPr>
          <w:lang w:val="ru-RU"/>
        </w:rPr>
        <w:t>о</w:t>
      </w:r>
      <w:r>
        <w:rPr>
          <w:lang w:val="ru-RU"/>
        </w:rPr>
        <w:t xml:space="preserve"> </w:t>
      </w:r>
      <w:r w:rsidRPr="0034656C">
        <w:rPr>
          <w:lang w:val="ru-RU"/>
        </w:rPr>
        <w:t>с</w:t>
      </w:r>
      <w:r>
        <w:rPr>
          <w:lang w:val="ru-RU"/>
        </w:rPr>
        <w:t xml:space="preserve"> </w:t>
      </w:r>
      <w:r w:rsidRPr="0034656C">
        <w:rPr>
          <w:lang w:val="ru-RU"/>
        </w:rPr>
        <w:t>т</w:t>
      </w:r>
      <w:r>
        <w:rPr>
          <w:lang w:val="ru-RU"/>
        </w:rPr>
        <w:t xml:space="preserve"> </w:t>
      </w:r>
      <w:r w:rsidRPr="0034656C">
        <w:rPr>
          <w:lang w:val="ru-RU"/>
        </w:rPr>
        <w:t>а</w:t>
      </w:r>
      <w:r>
        <w:rPr>
          <w:lang w:val="ru-RU"/>
        </w:rPr>
        <w:t xml:space="preserve"> </w:t>
      </w:r>
      <w:proofErr w:type="spellStart"/>
      <w:r w:rsidRPr="0034656C">
        <w:rPr>
          <w:lang w:val="ru-RU"/>
        </w:rPr>
        <w:t>н</w:t>
      </w:r>
      <w:proofErr w:type="spellEnd"/>
      <w:r>
        <w:rPr>
          <w:lang w:val="ru-RU"/>
        </w:rPr>
        <w:t xml:space="preserve"> </w:t>
      </w:r>
      <w:r w:rsidRPr="0034656C">
        <w:rPr>
          <w:lang w:val="ru-RU"/>
        </w:rPr>
        <w:t>о</w:t>
      </w:r>
      <w:r>
        <w:rPr>
          <w:lang w:val="ru-RU"/>
        </w:rPr>
        <w:t xml:space="preserve"> </w:t>
      </w:r>
      <w:r w:rsidRPr="0034656C">
        <w:rPr>
          <w:lang w:val="ru-RU"/>
        </w:rPr>
        <w:t>в</w:t>
      </w:r>
      <w:r>
        <w:rPr>
          <w:lang w:val="ru-RU"/>
        </w:rPr>
        <w:t xml:space="preserve"> </w:t>
      </w:r>
      <w:r w:rsidRPr="0034656C">
        <w:rPr>
          <w:lang w:val="ru-RU"/>
        </w:rPr>
        <w:t>л</w:t>
      </w:r>
      <w:r>
        <w:rPr>
          <w:lang w:val="ru-RU"/>
        </w:rPr>
        <w:t xml:space="preserve"> </w:t>
      </w:r>
      <w:r w:rsidRPr="0034656C">
        <w:rPr>
          <w:lang w:val="ru-RU"/>
        </w:rPr>
        <w:t>я</w:t>
      </w:r>
      <w:r>
        <w:rPr>
          <w:lang w:val="ru-RU"/>
        </w:rPr>
        <w:t xml:space="preserve"> </w:t>
      </w:r>
      <w:r w:rsidRPr="0034656C">
        <w:rPr>
          <w:lang w:val="ru-RU"/>
        </w:rPr>
        <w:t>ю:</w:t>
      </w:r>
    </w:p>
    <w:p w:rsidR="00B52018" w:rsidRDefault="00B52018" w:rsidP="00B52018">
      <w:pPr>
        <w:ind w:firstLine="709"/>
        <w:jc w:val="both"/>
        <w:rPr>
          <w:lang w:val="ru-RU"/>
        </w:rPr>
      </w:pPr>
      <w:r w:rsidRPr="0034656C">
        <w:rPr>
          <w:lang w:val="ru-RU"/>
        </w:rPr>
        <w:t>1. Утвердить план по модернизации систем коммунальной</w:t>
      </w:r>
      <w:r>
        <w:rPr>
          <w:lang w:val="ru-RU"/>
        </w:rPr>
        <w:t xml:space="preserve"> </w:t>
      </w:r>
      <w:r w:rsidRPr="0034656C">
        <w:rPr>
          <w:lang w:val="ru-RU"/>
        </w:rPr>
        <w:t xml:space="preserve">инфраструктуры </w:t>
      </w:r>
      <w:bookmarkStart w:id="0" w:name="_Hlk158284157"/>
      <w:r w:rsidRPr="009B6C79">
        <w:rPr>
          <w:lang w:val="ru-RU"/>
        </w:rPr>
        <w:t>Коржевск</w:t>
      </w:r>
      <w:r>
        <w:rPr>
          <w:lang w:val="ru-RU"/>
        </w:rPr>
        <w:t>ого</w:t>
      </w:r>
      <w:bookmarkEnd w:id="0"/>
      <w:r w:rsidRPr="0034656C">
        <w:rPr>
          <w:lang w:val="ru-RU"/>
        </w:rPr>
        <w:t xml:space="preserve"> сельского поселения Славянского район</w:t>
      </w:r>
      <w:r>
        <w:rPr>
          <w:lang w:val="ru-RU"/>
        </w:rPr>
        <w:t xml:space="preserve">а </w:t>
      </w:r>
      <w:r w:rsidRPr="0034656C">
        <w:rPr>
          <w:lang w:val="ru-RU"/>
        </w:rPr>
        <w:t>на 2023-2027 годы согласно приложению к настоящему постановлению.</w:t>
      </w:r>
    </w:p>
    <w:p w:rsidR="00B52018" w:rsidRDefault="00B52018" w:rsidP="00B52018">
      <w:pPr>
        <w:ind w:firstLine="709"/>
        <w:jc w:val="both"/>
        <w:rPr>
          <w:lang w:val="ru-RU"/>
        </w:rPr>
      </w:pPr>
      <w:r>
        <w:rPr>
          <w:lang w:val="ru-RU"/>
        </w:rPr>
        <w:t xml:space="preserve">2. </w:t>
      </w:r>
      <w:proofErr w:type="gramStart"/>
      <w:r w:rsidRPr="0034656C">
        <w:rPr>
          <w:lang w:val="ru-RU"/>
        </w:rPr>
        <w:t>Контроль за</w:t>
      </w:r>
      <w:proofErr w:type="gramEnd"/>
      <w:r w:rsidRPr="0034656C">
        <w:rPr>
          <w:lang w:val="ru-RU"/>
        </w:rPr>
        <w:t xml:space="preserve"> выполнением настоящего постановления оставляю за</w:t>
      </w:r>
      <w:r>
        <w:rPr>
          <w:lang w:val="ru-RU"/>
        </w:rPr>
        <w:t xml:space="preserve"> </w:t>
      </w:r>
      <w:r w:rsidRPr="0034656C">
        <w:rPr>
          <w:lang w:val="ru-RU"/>
        </w:rPr>
        <w:t>собой.</w:t>
      </w:r>
    </w:p>
    <w:p w:rsidR="00B52018" w:rsidRPr="00B60027" w:rsidRDefault="00B52018" w:rsidP="00B52018">
      <w:pPr>
        <w:ind w:firstLine="709"/>
        <w:jc w:val="both"/>
        <w:rPr>
          <w:lang w:val="ru-RU"/>
        </w:rPr>
      </w:pPr>
      <w:r>
        <w:rPr>
          <w:lang w:val="ru-RU"/>
        </w:rPr>
        <w:t>3</w:t>
      </w:r>
      <w:r w:rsidRPr="0034656C">
        <w:rPr>
          <w:lang w:val="ru-RU"/>
        </w:rPr>
        <w:t xml:space="preserve">. </w:t>
      </w:r>
      <w:r w:rsidRPr="00B60027">
        <w:rPr>
          <w:lang w:val="ru-RU"/>
        </w:rPr>
        <w:t xml:space="preserve">Общему отделу администрации Коржевского сельского поселения Славянского района (Зеленцова)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информационно-телекоммуникационной сети «Интернет». </w:t>
      </w:r>
    </w:p>
    <w:p w:rsidR="00B52018" w:rsidRPr="00B60027" w:rsidRDefault="00B52018" w:rsidP="00B52018">
      <w:pPr>
        <w:tabs>
          <w:tab w:val="left" w:pos="4858"/>
        </w:tabs>
        <w:suppressAutoHyphens/>
        <w:ind w:firstLine="708"/>
        <w:jc w:val="both"/>
        <w:rPr>
          <w:lang w:val="ru-RU"/>
        </w:rPr>
      </w:pPr>
      <w:r>
        <w:rPr>
          <w:lang w:val="ru-RU"/>
        </w:rPr>
        <w:t xml:space="preserve">4. </w:t>
      </w:r>
      <w:r w:rsidRPr="00B60027">
        <w:rPr>
          <w:lang w:val="ru-RU"/>
        </w:rPr>
        <w:t xml:space="preserve">Постановление вступает в силу на следующий день после его  официального обнародования. </w:t>
      </w:r>
    </w:p>
    <w:p w:rsidR="00B52018" w:rsidRDefault="00B52018" w:rsidP="00B52018">
      <w:pPr>
        <w:ind w:firstLine="709"/>
        <w:jc w:val="both"/>
        <w:rPr>
          <w:lang w:val="ru-RU"/>
        </w:rPr>
      </w:pPr>
    </w:p>
    <w:p w:rsidR="00B52018" w:rsidRDefault="00B52018" w:rsidP="00B52018">
      <w:pPr>
        <w:rPr>
          <w:lang w:val="ru-RU"/>
        </w:rPr>
      </w:pPr>
    </w:p>
    <w:p w:rsidR="00B52018" w:rsidRDefault="00B52018" w:rsidP="00B52018">
      <w:pPr>
        <w:rPr>
          <w:lang w:val="ru-RU"/>
        </w:rPr>
      </w:pPr>
    </w:p>
    <w:p w:rsidR="00B52018" w:rsidRPr="0034656C" w:rsidRDefault="00B52018" w:rsidP="00B52018">
      <w:pPr>
        <w:rPr>
          <w:lang w:val="ru-RU"/>
        </w:rPr>
      </w:pPr>
      <w:r w:rsidRPr="0034656C">
        <w:rPr>
          <w:lang w:val="ru-RU"/>
        </w:rPr>
        <w:t xml:space="preserve">Глава </w:t>
      </w:r>
      <w:r w:rsidRPr="009B6C79">
        <w:rPr>
          <w:lang w:val="ru-RU"/>
        </w:rPr>
        <w:t>Коржевск</w:t>
      </w:r>
      <w:r>
        <w:rPr>
          <w:lang w:val="ru-RU"/>
        </w:rPr>
        <w:t>ого</w:t>
      </w:r>
      <w:r w:rsidRPr="0034656C">
        <w:rPr>
          <w:lang w:val="ru-RU"/>
        </w:rPr>
        <w:t xml:space="preserve"> </w:t>
      </w:r>
      <w:proofErr w:type="gramStart"/>
      <w:r w:rsidRPr="0034656C">
        <w:rPr>
          <w:lang w:val="ru-RU"/>
        </w:rPr>
        <w:t>сель</w:t>
      </w:r>
      <w:r>
        <w:rPr>
          <w:lang w:val="ru-RU"/>
        </w:rPr>
        <w:t>ского</w:t>
      </w:r>
      <w:proofErr w:type="gramEnd"/>
    </w:p>
    <w:p w:rsidR="00B52018" w:rsidRDefault="00B52018" w:rsidP="00B52018">
      <w:pPr>
        <w:rPr>
          <w:lang w:val="ru-RU"/>
        </w:rPr>
      </w:pPr>
      <w:r w:rsidRPr="0034656C">
        <w:rPr>
          <w:lang w:val="ru-RU"/>
        </w:rPr>
        <w:t>поселения Славянского райо</w:t>
      </w:r>
      <w:r>
        <w:rPr>
          <w:lang w:val="ru-RU"/>
        </w:rPr>
        <w:t xml:space="preserve">на                                                          </w:t>
      </w:r>
      <w:r w:rsidR="00F744DC">
        <w:rPr>
          <w:lang w:val="ru-RU"/>
        </w:rPr>
        <w:t>О.В.</w:t>
      </w:r>
      <w:r w:rsidRPr="009B6C79">
        <w:rPr>
          <w:color w:val="000000"/>
          <w:lang w:val="ru-RU"/>
        </w:rPr>
        <w:t xml:space="preserve">Шуваев </w:t>
      </w:r>
    </w:p>
    <w:p w:rsidR="00B52018" w:rsidRDefault="00B52018" w:rsidP="00B52018">
      <w:pPr>
        <w:rPr>
          <w:lang w:val="ru-RU"/>
        </w:rPr>
      </w:pPr>
    </w:p>
    <w:p w:rsidR="00FF667A" w:rsidRPr="00685BC3" w:rsidRDefault="00FF667A" w:rsidP="009B6C79">
      <w:pPr>
        <w:jc w:val="center"/>
        <w:rPr>
          <w:color w:val="000000"/>
          <w:lang w:val="ru-RU"/>
        </w:rPr>
      </w:pPr>
    </w:p>
    <w:p w:rsidR="00FF667A" w:rsidRPr="00685BC3" w:rsidRDefault="00FF667A" w:rsidP="009B6C79">
      <w:pPr>
        <w:jc w:val="center"/>
        <w:rPr>
          <w:color w:val="000000"/>
          <w:lang w:val="ru-RU"/>
        </w:rPr>
      </w:pPr>
    </w:p>
    <w:p w:rsidR="00FF667A" w:rsidRPr="00685BC3" w:rsidRDefault="00FF667A" w:rsidP="009B6C79">
      <w:pPr>
        <w:jc w:val="center"/>
        <w:rPr>
          <w:color w:val="000000"/>
          <w:lang w:val="ru-RU"/>
        </w:rPr>
      </w:pPr>
    </w:p>
    <w:p w:rsidR="00FF667A" w:rsidRDefault="00FF667A" w:rsidP="009B6C79">
      <w:pPr>
        <w:jc w:val="center"/>
        <w:rPr>
          <w:color w:val="000000"/>
          <w:lang w:val="ru-RU"/>
        </w:rPr>
      </w:pPr>
    </w:p>
    <w:p w:rsidR="0057364C" w:rsidRDefault="0057364C" w:rsidP="009B6C79">
      <w:pPr>
        <w:jc w:val="center"/>
        <w:rPr>
          <w:color w:val="000000"/>
          <w:lang w:val="ru-RU"/>
        </w:rPr>
      </w:pPr>
    </w:p>
    <w:p w:rsidR="0057364C" w:rsidRPr="00685BC3" w:rsidRDefault="0057364C" w:rsidP="009B6C79">
      <w:pPr>
        <w:jc w:val="center"/>
        <w:rPr>
          <w:color w:val="000000"/>
          <w:lang w:val="ru-RU"/>
        </w:rPr>
      </w:pPr>
    </w:p>
    <w:p w:rsidR="00FF667A" w:rsidRPr="00685BC3" w:rsidRDefault="00FF667A" w:rsidP="009B6C79">
      <w:pPr>
        <w:jc w:val="center"/>
        <w:rPr>
          <w:color w:val="000000"/>
          <w:lang w:val="ru-RU"/>
        </w:rPr>
      </w:pPr>
    </w:p>
    <w:p w:rsidR="00FF667A" w:rsidRPr="00FF667A" w:rsidRDefault="00FF667A" w:rsidP="00FF667A">
      <w:pPr>
        <w:ind w:left="5106" w:firstLine="851"/>
        <w:rPr>
          <w:lang w:val="ru-RU"/>
        </w:rPr>
      </w:pPr>
      <w:r w:rsidRPr="00FF667A">
        <w:rPr>
          <w:lang w:val="ru-RU"/>
        </w:rPr>
        <w:lastRenderedPageBreak/>
        <w:t xml:space="preserve">Приложение №1                           к постановлению администрации </w:t>
      </w:r>
      <w:r w:rsidR="00685BC3" w:rsidRPr="009B6C79">
        <w:rPr>
          <w:lang w:val="ru-RU"/>
        </w:rPr>
        <w:t>Коржевск</w:t>
      </w:r>
      <w:r w:rsidR="00685BC3">
        <w:rPr>
          <w:lang w:val="ru-RU"/>
        </w:rPr>
        <w:t>ого</w:t>
      </w:r>
      <w:r w:rsidRPr="00FF667A">
        <w:rPr>
          <w:lang w:val="ru-RU"/>
        </w:rPr>
        <w:t xml:space="preserve"> сельского поселения Славянского района</w:t>
      </w:r>
    </w:p>
    <w:p w:rsidR="00FF667A" w:rsidRPr="00FF667A" w:rsidRDefault="00FF667A" w:rsidP="00FF667A">
      <w:pPr>
        <w:ind w:left="5106"/>
        <w:rPr>
          <w:lang w:val="ru-RU"/>
        </w:rPr>
      </w:pPr>
      <w:r w:rsidRPr="00FF667A">
        <w:rPr>
          <w:lang w:val="ru-RU"/>
        </w:rPr>
        <w:t xml:space="preserve">от </w:t>
      </w:r>
      <w:r w:rsidR="00B52018">
        <w:rPr>
          <w:lang w:val="ru-RU"/>
        </w:rPr>
        <w:t>09.02.2024</w:t>
      </w:r>
      <w:r w:rsidR="00F40FFB">
        <w:rPr>
          <w:lang w:val="ru-RU"/>
        </w:rPr>
        <w:t xml:space="preserve"> </w:t>
      </w:r>
      <w:r w:rsidRPr="00FF667A">
        <w:rPr>
          <w:lang w:val="ru-RU"/>
        </w:rPr>
        <w:t xml:space="preserve">года № </w:t>
      </w:r>
      <w:r w:rsidR="00B52018">
        <w:rPr>
          <w:lang w:val="ru-RU"/>
        </w:rPr>
        <w:t>21</w:t>
      </w:r>
    </w:p>
    <w:p w:rsidR="00FF667A" w:rsidRPr="00FF667A" w:rsidRDefault="00FF667A" w:rsidP="00FF667A">
      <w:pPr>
        <w:ind w:left="5529"/>
        <w:jc w:val="both"/>
        <w:rPr>
          <w:lang w:val="ru-RU"/>
        </w:rPr>
      </w:pPr>
    </w:p>
    <w:p w:rsidR="00FF667A" w:rsidRPr="00FF667A" w:rsidRDefault="00FF667A" w:rsidP="00FF667A">
      <w:pPr>
        <w:jc w:val="center"/>
        <w:rPr>
          <w:b/>
          <w:lang w:val="ru-RU"/>
        </w:rPr>
      </w:pPr>
      <w:r w:rsidRPr="00FF667A">
        <w:rPr>
          <w:lang w:val="ru-RU"/>
        </w:rPr>
        <w:t>План мероприятий для решения социально значимых вопросов местного значения Коржевского сельского поселения на 2023-2027 годы</w:t>
      </w:r>
    </w:p>
    <w:p w:rsidR="00FF667A" w:rsidRPr="00FF667A" w:rsidRDefault="00FF667A" w:rsidP="00FF667A">
      <w:pPr>
        <w:jc w:val="center"/>
        <w:rPr>
          <w:b/>
          <w:lang w:val="ru-RU"/>
        </w:rPr>
      </w:pPr>
    </w:p>
    <w:tbl>
      <w:tblPr>
        <w:tblW w:w="10065" w:type="dxa"/>
        <w:tblInd w:w="-371" w:type="dxa"/>
        <w:tblLayout w:type="fixed"/>
        <w:tblCellMar>
          <w:top w:w="55" w:type="dxa"/>
          <w:left w:w="55" w:type="dxa"/>
          <w:bottom w:w="55" w:type="dxa"/>
          <w:right w:w="55" w:type="dxa"/>
        </w:tblCellMar>
        <w:tblLook w:val="04A0"/>
      </w:tblPr>
      <w:tblGrid>
        <w:gridCol w:w="710"/>
        <w:gridCol w:w="9355"/>
      </w:tblGrid>
      <w:tr w:rsidR="00FF667A" w:rsidTr="009C00EC">
        <w:tc>
          <w:tcPr>
            <w:tcW w:w="710" w:type="dxa"/>
            <w:tcBorders>
              <w:top w:val="single" w:sz="2" w:space="0" w:color="000000"/>
              <w:left w:val="single" w:sz="2" w:space="0" w:color="000000"/>
              <w:bottom w:val="single" w:sz="2" w:space="0" w:color="000000"/>
              <w:right w:val="nil"/>
            </w:tcBorders>
            <w:hideMark/>
          </w:tcPr>
          <w:p w:rsidR="00FF667A" w:rsidRDefault="00FF667A" w:rsidP="009C00EC">
            <w:pPr>
              <w:pStyle w:val="a8"/>
              <w:snapToGrid w:val="0"/>
              <w:jc w:val="center"/>
            </w:pPr>
            <w:r>
              <w:t xml:space="preserve">№ </w:t>
            </w:r>
            <w:proofErr w:type="gramStart"/>
            <w:r>
              <w:t>п</w:t>
            </w:r>
            <w:proofErr w:type="gramEnd"/>
            <w:r>
              <w:t>/п</w:t>
            </w:r>
          </w:p>
        </w:tc>
        <w:tc>
          <w:tcPr>
            <w:tcW w:w="9355" w:type="dxa"/>
            <w:tcBorders>
              <w:top w:val="single" w:sz="2" w:space="0" w:color="000000"/>
              <w:left w:val="single" w:sz="2" w:space="0" w:color="000000"/>
              <w:bottom w:val="single" w:sz="2" w:space="0" w:color="000000"/>
              <w:right w:val="single" w:sz="4" w:space="0" w:color="auto"/>
            </w:tcBorders>
            <w:hideMark/>
          </w:tcPr>
          <w:p w:rsidR="00FF667A" w:rsidRDefault="00FF667A" w:rsidP="009C00EC">
            <w:pPr>
              <w:pStyle w:val="a8"/>
              <w:snapToGrid w:val="0"/>
              <w:jc w:val="center"/>
            </w:pPr>
            <w:r>
              <w:t>Наименование мероприятия</w:t>
            </w:r>
          </w:p>
        </w:tc>
      </w:tr>
      <w:tr w:rsidR="00FF667A" w:rsidRPr="00FF667A" w:rsidTr="009C00EC">
        <w:tc>
          <w:tcPr>
            <w:tcW w:w="710" w:type="dxa"/>
            <w:tcBorders>
              <w:top w:val="nil"/>
              <w:left w:val="single" w:sz="2" w:space="0" w:color="000000"/>
              <w:bottom w:val="single" w:sz="4" w:space="0" w:color="auto"/>
              <w:right w:val="nil"/>
            </w:tcBorders>
          </w:tcPr>
          <w:p w:rsidR="00FF667A" w:rsidRDefault="00FF667A" w:rsidP="009C00EC">
            <w:pPr>
              <w:pStyle w:val="a8"/>
              <w:snapToGrid w:val="0"/>
            </w:pPr>
            <w:r>
              <w:t>1</w:t>
            </w:r>
          </w:p>
        </w:tc>
        <w:tc>
          <w:tcPr>
            <w:tcW w:w="9355" w:type="dxa"/>
            <w:tcBorders>
              <w:top w:val="nil"/>
              <w:left w:val="single" w:sz="2" w:space="0" w:color="000000"/>
              <w:bottom w:val="single" w:sz="4" w:space="0" w:color="auto"/>
              <w:right w:val="single" w:sz="4" w:space="0" w:color="auto"/>
            </w:tcBorders>
          </w:tcPr>
          <w:p w:rsidR="00FF667A" w:rsidRDefault="00F40FFB" w:rsidP="009C00EC">
            <w:pPr>
              <w:pStyle w:val="a8"/>
              <w:snapToGrid w:val="0"/>
              <w:rPr>
                <w:rStyle w:val="2"/>
                <w:rFonts w:eastAsia="Calibri"/>
              </w:rPr>
            </w:pPr>
            <w:proofErr w:type="spellStart"/>
            <w:r>
              <w:rPr>
                <w:rStyle w:val="2"/>
                <w:rFonts w:eastAsia="Calibri"/>
                <w:sz w:val="28"/>
                <w:szCs w:val="28"/>
              </w:rPr>
              <w:t>Обьект</w:t>
            </w:r>
            <w:proofErr w:type="spellEnd"/>
            <w:r>
              <w:rPr>
                <w:rStyle w:val="2"/>
                <w:rFonts w:eastAsia="Calibri"/>
                <w:sz w:val="28"/>
                <w:szCs w:val="28"/>
              </w:rPr>
              <w:t xml:space="preserve"> </w:t>
            </w:r>
            <w:r w:rsidR="00B3482B" w:rsidRPr="00F40FFB">
              <w:rPr>
                <w:rStyle w:val="2"/>
                <w:rFonts w:eastAsia="Calibri"/>
                <w:sz w:val="28"/>
                <w:szCs w:val="28"/>
              </w:rPr>
              <w:t>капитального строительства: Капитальный ремонт водопроводной сети Коржевского сельского поселения, Славянского района, Краснодарского края</w:t>
            </w:r>
            <w:r w:rsidR="00B3482B" w:rsidRPr="00B3482B">
              <w:rPr>
                <w:rStyle w:val="2"/>
                <w:rFonts w:eastAsia="Calibri"/>
              </w:rPr>
              <w:t>.</w:t>
            </w:r>
          </w:p>
          <w:p w:rsidR="00FF667A" w:rsidRPr="00393E0B" w:rsidRDefault="00FF667A" w:rsidP="00FF667A">
            <w:pPr>
              <w:ind w:firstLine="708"/>
              <w:jc w:val="both"/>
              <w:rPr>
                <w:lang w:val="ru-RU"/>
              </w:rPr>
            </w:pPr>
            <w:r w:rsidRPr="00393E0B">
              <w:rPr>
                <w:lang w:val="ru-RU"/>
              </w:rPr>
              <w:t xml:space="preserve">1. </w:t>
            </w:r>
            <w:proofErr w:type="gramStart"/>
            <w:r w:rsidRPr="00393E0B">
              <w:rPr>
                <w:lang w:val="ru-RU"/>
              </w:rPr>
              <w:t>Капитальный ремонт водопроводной сети по ул. Красная от ул. Краснодарская до ул. Пролетарская, ул. Комсомольская от ул. Краснодарская до ул. Пролетарская, ул. Молодежная от ул. Краснодарская до ул. Пролетарская, ул. Космонавтов от ул. Красная до ул. Молодёжная, ул. Октябрьская от ул. Красная до ул. Молодёжная, ул. Садовая от ул. Красная до ул. Комсомольская, ул. Зеленая от ул. Красная до ул</w:t>
            </w:r>
            <w:proofErr w:type="gramEnd"/>
            <w:r w:rsidRPr="00393E0B">
              <w:rPr>
                <w:lang w:val="ru-RU"/>
              </w:rPr>
              <w:t>. Молодёжная, ул. Пролетарская от ул. Красная до ул. Крайняя, ул. Крайняя от ул. Пролетарская до ул. Дачная в хуторе Коржевском.</w:t>
            </w:r>
          </w:p>
          <w:p w:rsidR="00FF667A" w:rsidRDefault="00FF667A" w:rsidP="00FF667A">
            <w:pPr>
              <w:ind w:firstLine="708"/>
              <w:jc w:val="both"/>
              <w:rPr>
                <w:lang w:val="ru-RU"/>
              </w:rPr>
            </w:pPr>
            <w:r w:rsidRPr="00393E0B">
              <w:rPr>
                <w:lang w:val="ru-RU"/>
              </w:rPr>
              <w:t xml:space="preserve">2. Капитальный ремонт водопроводной сети по ул. </w:t>
            </w:r>
            <w:proofErr w:type="gramStart"/>
            <w:r w:rsidRPr="00393E0B">
              <w:rPr>
                <w:lang w:val="ru-RU"/>
              </w:rPr>
              <w:t>Комсомольская</w:t>
            </w:r>
            <w:proofErr w:type="gramEnd"/>
            <w:r w:rsidRPr="00393E0B">
              <w:rPr>
                <w:lang w:val="ru-RU"/>
              </w:rPr>
              <w:t xml:space="preserve"> от ул. Краснодарская до ул. Ордынская в хуторе Коржевском.</w:t>
            </w:r>
          </w:p>
          <w:p w:rsidR="00FF667A" w:rsidRDefault="00FF667A" w:rsidP="009C00EC">
            <w:pPr>
              <w:pStyle w:val="a8"/>
              <w:snapToGrid w:val="0"/>
            </w:pPr>
          </w:p>
        </w:tc>
      </w:tr>
    </w:tbl>
    <w:p w:rsidR="00FF667A" w:rsidRPr="00FF667A" w:rsidRDefault="00FF667A" w:rsidP="00FF667A">
      <w:pPr>
        <w:rPr>
          <w:lang w:val="ru-RU"/>
        </w:rPr>
      </w:pPr>
      <w:r w:rsidRPr="00FF667A">
        <w:rPr>
          <w:lang w:val="ru-RU"/>
        </w:rPr>
        <w:t xml:space="preserve">                                                                         </w:t>
      </w:r>
    </w:p>
    <w:p w:rsidR="00FF667A" w:rsidRPr="00FF667A" w:rsidRDefault="00FF667A" w:rsidP="00FF667A">
      <w:pPr>
        <w:ind w:left="-426"/>
        <w:rPr>
          <w:lang w:val="ru-RU"/>
        </w:rPr>
      </w:pPr>
    </w:p>
    <w:p w:rsidR="00FF667A" w:rsidRPr="00FF667A" w:rsidRDefault="00FF667A" w:rsidP="00FF667A">
      <w:pPr>
        <w:ind w:left="-426"/>
        <w:rPr>
          <w:lang w:val="ru-RU"/>
        </w:rPr>
      </w:pPr>
    </w:p>
    <w:p w:rsidR="00FF667A" w:rsidRPr="0034656C" w:rsidRDefault="00FF667A" w:rsidP="00FF667A">
      <w:pPr>
        <w:rPr>
          <w:lang w:val="ru-RU"/>
        </w:rPr>
      </w:pPr>
      <w:r w:rsidRPr="0034656C">
        <w:rPr>
          <w:lang w:val="ru-RU"/>
        </w:rPr>
        <w:t xml:space="preserve">Глава </w:t>
      </w:r>
      <w:r w:rsidRPr="009B6C79">
        <w:rPr>
          <w:lang w:val="ru-RU"/>
        </w:rPr>
        <w:t>Коржевск</w:t>
      </w:r>
      <w:r>
        <w:rPr>
          <w:lang w:val="ru-RU"/>
        </w:rPr>
        <w:t>ого</w:t>
      </w:r>
      <w:r w:rsidRPr="0034656C">
        <w:rPr>
          <w:lang w:val="ru-RU"/>
        </w:rPr>
        <w:t xml:space="preserve"> </w:t>
      </w:r>
      <w:proofErr w:type="gramStart"/>
      <w:r w:rsidRPr="0034656C">
        <w:rPr>
          <w:lang w:val="ru-RU"/>
        </w:rPr>
        <w:t>сель</w:t>
      </w:r>
      <w:r>
        <w:rPr>
          <w:lang w:val="ru-RU"/>
        </w:rPr>
        <w:t>ского</w:t>
      </w:r>
      <w:proofErr w:type="gramEnd"/>
    </w:p>
    <w:p w:rsidR="00F40FFB" w:rsidRDefault="00FF667A" w:rsidP="00FF667A">
      <w:pPr>
        <w:rPr>
          <w:color w:val="000000"/>
          <w:lang w:val="ru-RU"/>
        </w:rPr>
      </w:pPr>
      <w:r w:rsidRPr="0034656C">
        <w:rPr>
          <w:lang w:val="ru-RU"/>
        </w:rPr>
        <w:t>поселения Славянского райо</w:t>
      </w:r>
      <w:r>
        <w:rPr>
          <w:lang w:val="ru-RU"/>
        </w:rPr>
        <w:t xml:space="preserve">на                     </w:t>
      </w:r>
      <w:r w:rsidR="00B52018">
        <w:rPr>
          <w:lang w:val="ru-RU"/>
        </w:rPr>
        <w:t xml:space="preserve">                                </w:t>
      </w:r>
      <w:r w:rsidRPr="009B6C79">
        <w:rPr>
          <w:color w:val="000000"/>
          <w:lang w:val="ru-RU"/>
        </w:rPr>
        <w:t>Шуваев О.В.</w:t>
      </w:r>
    </w:p>
    <w:p w:rsidR="00FF667A" w:rsidRPr="009B6C79" w:rsidRDefault="00FF667A" w:rsidP="009B6C79">
      <w:pPr>
        <w:jc w:val="center"/>
        <w:rPr>
          <w:lang w:val="ru-RU"/>
        </w:rPr>
      </w:pPr>
    </w:p>
    <w:sectPr w:rsidR="00FF667A" w:rsidRPr="009B6C79" w:rsidSect="0057364C">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E1805"/>
    <w:multiLevelType w:val="hybridMultilevel"/>
    <w:tmpl w:val="640CAAC8"/>
    <w:lvl w:ilvl="0" w:tplc="87D46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B16B7A"/>
    <w:multiLevelType w:val="hybridMultilevel"/>
    <w:tmpl w:val="84A2AC36"/>
    <w:lvl w:ilvl="0" w:tplc="86DC12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6C08BE"/>
    <w:multiLevelType w:val="hybridMultilevel"/>
    <w:tmpl w:val="D4E04A0A"/>
    <w:lvl w:ilvl="0" w:tplc="EC5079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A43841"/>
    <w:multiLevelType w:val="hybridMultilevel"/>
    <w:tmpl w:val="3100329A"/>
    <w:lvl w:ilvl="0" w:tplc="342E2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6F07A8F"/>
    <w:multiLevelType w:val="hybridMultilevel"/>
    <w:tmpl w:val="6B249D48"/>
    <w:lvl w:ilvl="0" w:tplc="97F412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0D4088"/>
    <w:rsid w:val="00006087"/>
    <w:rsid w:val="00032570"/>
    <w:rsid w:val="00034B68"/>
    <w:rsid w:val="000538F0"/>
    <w:rsid w:val="000D4088"/>
    <w:rsid w:val="000E200D"/>
    <w:rsid w:val="00107539"/>
    <w:rsid w:val="00131D01"/>
    <w:rsid w:val="002503FA"/>
    <w:rsid w:val="00253A6E"/>
    <w:rsid w:val="002650AB"/>
    <w:rsid w:val="00300E1B"/>
    <w:rsid w:val="00316379"/>
    <w:rsid w:val="0034656C"/>
    <w:rsid w:val="0036324F"/>
    <w:rsid w:val="0037301F"/>
    <w:rsid w:val="00394B72"/>
    <w:rsid w:val="003B7B2C"/>
    <w:rsid w:val="003C23A6"/>
    <w:rsid w:val="003C7580"/>
    <w:rsid w:val="004009F2"/>
    <w:rsid w:val="004233A2"/>
    <w:rsid w:val="00451C6B"/>
    <w:rsid w:val="00483AFC"/>
    <w:rsid w:val="004943B1"/>
    <w:rsid w:val="004B3E2C"/>
    <w:rsid w:val="0057364C"/>
    <w:rsid w:val="005831F8"/>
    <w:rsid w:val="00584083"/>
    <w:rsid w:val="0063564F"/>
    <w:rsid w:val="0066391B"/>
    <w:rsid w:val="00685BC3"/>
    <w:rsid w:val="006D1847"/>
    <w:rsid w:val="006F2F47"/>
    <w:rsid w:val="00712ED2"/>
    <w:rsid w:val="00714839"/>
    <w:rsid w:val="00756BFD"/>
    <w:rsid w:val="007A50A2"/>
    <w:rsid w:val="007A67FA"/>
    <w:rsid w:val="007C6B3F"/>
    <w:rsid w:val="00856C72"/>
    <w:rsid w:val="00876B35"/>
    <w:rsid w:val="008C0D0F"/>
    <w:rsid w:val="008F381D"/>
    <w:rsid w:val="008F4F44"/>
    <w:rsid w:val="00963E96"/>
    <w:rsid w:val="009B4373"/>
    <w:rsid w:val="009B6C79"/>
    <w:rsid w:val="009B7CF7"/>
    <w:rsid w:val="00A12BAA"/>
    <w:rsid w:val="00A952E2"/>
    <w:rsid w:val="00AB4551"/>
    <w:rsid w:val="00AC1508"/>
    <w:rsid w:val="00B26152"/>
    <w:rsid w:val="00B3482B"/>
    <w:rsid w:val="00B52018"/>
    <w:rsid w:val="00B63ABA"/>
    <w:rsid w:val="00BC700A"/>
    <w:rsid w:val="00C35314"/>
    <w:rsid w:val="00C6628E"/>
    <w:rsid w:val="00CB5FAB"/>
    <w:rsid w:val="00CD5888"/>
    <w:rsid w:val="00CF329A"/>
    <w:rsid w:val="00D14FC4"/>
    <w:rsid w:val="00DA6A18"/>
    <w:rsid w:val="00DD5957"/>
    <w:rsid w:val="00ED2512"/>
    <w:rsid w:val="00ED6DA8"/>
    <w:rsid w:val="00F40FFB"/>
    <w:rsid w:val="00F45821"/>
    <w:rsid w:val="00F709F2"/>
    <w:rsid w:val="00F744DC"/>
    <w:rsid w:val="00FD1441"/>
    <w:rsid w:val="00FE2CD5"/>
    <w:rsid w:val="00FE4656"/>
    <w:rsid w:val="00FF66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A18"/>
    <w:pPr>
      <w:spacing w:after="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A18"/>
    <w:pPr>
      <w:ind w:left="720"/>
      <w:contextualSpacing/>
    </w:pPr>
  </w:style>
  <w:style w:type="paragraph" w:styleId="a4">
    <w:name w:val="Balloon Text"/>
    <w:basedOn w:val="a"/>
    <w:link w:val="a5"/>
    <w:uiPriority w:val="99"/>
    <w:semiHidden/>
    <w:unhideWhenUsed/>
    <w:rsid w:val="00B26152"/>
    <w:rPr>
      <w:rFonts w:ascii="Segoe UI" w:hAnsi="Segoe UI" w:cs="Segoe UI"/>
      <w:sz w:val="18"/>
      <w:szCs w:val="18"/>
    </w:rPr>
  </w:style>
  <w:style w:type="character" w:customStyle="1" w:styleId="a5">
    <w:name w:val="Текст выноски Знак"/>
    <w:basedOn w:val="a0"/>
    <w:link w:val="a4"/>
    <w:uiPriority w:val="99"/>
    <w:semiHidden/>
    <w:rsid w:val="00B26152"/>
    <w:rPr>
      <w:rFonts w:ascii="Segoe UI" w:eastAsia="Times New Roman" w:hAnsi="Segoe UI" w:cs="Segoe UI"/>
      <w:sz w:val="18"/>
      <w:szCs w:val="18"/>
      <w:lang w:val="en-US" w:eastAsia="ru-RU"/>
    </w:rPr>
  </w:style>
  <w:style w:type="character" w:styleId="a6">
    <w:name w:val="Strong"/>
    <w:basedOn w:val="a0"/>
    <w:uiPriority w:val="22"/>
    <w:qFormat/>
    <w:rsid w:val="002650AB"/>
    <w:rPr>
      <w:b/>
      <w:bCs/>
    </w:rPr>
  </w:style>
  <w:style w:type="character" w:customStyle="1" w:styleId="a7">
    <w:name w:val="Основной текст_"/>
    <w:basedOn w:val="a0"/>
    <w:link w:val="1"/>
    <w:rsid w:val="00FD1441"/>
    <w:rPr>
      <w:rFonts w:ascii="Times New Roman" w:eastAsia="Times New Roman" w:hAnsi="Times New Roman" w:cs="Times New Roman"/>
    </w:rPr>
  </w:style>
  <w:style w:type="paragraph" w:customStyle="1" w:styleId="1">
    <w:name w:val="Основной текст1"/>
    <w:basedOn w:val="a"/>
    <w:link w:val="a7"/>
    <w:rsid w:val="00FD1441"/>
    <w:pPr>
      <w:widowControl w:val="0"/>
    </w:pPr>
    <w:rPr>
      <w:sz w:val="22"/>
      <w:szCs w:val="22"/>
      <w:lang w:val="ru-RU" w:eastAsia="en-US"/>
    </w:rPr>
  </w:style>
  <w:style w:type="paragraph" w:customStyle="1" w:styleId="a8">
    <w:name w:val="Содержимое таблицы"/>
    <w:basedOn w:val="a"/>
    <w:rsid w:val="00FF667A"/>
    <w:pPr>
      <w:suppressLineNumbers/>
      <w:suppressAutoHyphens/>
    </w:pPr>
    <w:rPr>
      <w:sz w:val="24"/>
      <w:szCs w:val="24"/>
      <w:lang w:val="ru-RU" w:eastAsia="ar-SA"/>
    </w:rPr>
  </w:style>
  <w:style w:type="character" w:customStyle="1" w:styleId="2">
    <w:name w:val="Основной текст2"/>
    <w:rsid w:val="00FF667A"/>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style>
  <w:style w:type="paragraph" w:styleId="a9">
    <w:name w:val="Title"/>
    <w:basedOn w:val="a"/>
    <w:link w:val="aa"/>
    <w:qFormat/>
    <w:rsid w:val="00F40FFB"/>
    <w:pPr>
      <w:jc w:val="center"/>
    </w:pPr>
    <w:rPr>
      <w:rFonts w:ascii="Courier New" w:eastAsia="Courier New" w:hAnsi="Courier New"/>
      <w:b/>
      <w:bCs/>
      <w:sz w:val="24"/>
      <w:szCs w:val="24"/>
    </w:rPr>
  </w:style>
  <w:style w:type="character" w:customStyle="1" w:styleId="aa">
    <w:name w:val="Название Знак"/>
    <w:basedOn w:val="a0"/>
    <w:link w:val="a9"/>
    <w:rsid w:val="00F40FFB"/>
    <w:rPr>
      <w:rFonts w:ascii="Courier New" w:eastAsia="Courier New" w:hAnsi="Courier New"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69521819">
      <w:bodyDiv w:val="1"/>
      <w:marLeft w:val="0"/>
      <w:marRight w:val="0"/>
      <w:marTop w:val="0"/>
      <w:marBottom w:val="0"/>
      <w:divBdr>
        <w:top w:val="none" w:sz="0" w:space="0" w:color="auto"/>
        <w:left w:val="none" w:sz="0" w:space="0" w:color="auto"/>
        <w:bottom w:val="none" w:sz="0" w:space="0" w:color="auto"/>
        <w:right w:val="none" w:sz="0" w:space="0" w:color="auto"/>
      </w:divBdr>
      <w:divsChild>
        <w:div w:id="1698310949">
          <w:marLeft w:val="0"/>
          <w:marRight w:val="0"/>
          <w:marTop w:val="0"/>
          <w:marBottom w:val="0"/>
          <w:divBdr>
            <w:top w:val="none" w:sz="0" w:space="0" w:color="auto"/>
            <w:left w:val="none" w:sz="0" w:space="0" w:color="auto"/>
            <w:bottom w:val="none" w:sz="0" w:space="0" w:color="auto"/>
            <w:right w:val="none" w:sz="0" w:space="0" w:color="auto"/>
          </w:divBdr>
        </w:div>
        <w:div w:id="914433364">
          <w:marLeft w:val="0"/>
          <w:marRight w:val="0"/>
          <w:marTop w:val="0"/>
          <w:marBottom w:val="0"/>
          <w:divBdr>
            <w:top w:val="none" w:sz="0" w:space="0" w:color="auto"/>
            <w:left w:val="none" w:sz="0" w:space="0" w:color="auto"/>
            <w:bottom w:val="none" w:sz="0" w:space="0" w:color="auto"/>
            <w:right w:val="none" w:sz="0" w:space="0" w:color="auto"/>
          </w:divBdr>
        </w:div>
      </w:divsChild>
    </w:div>
    <w:div w:id="2066290635">
      <w:bodyDiv w:val="1"/>
      <w:marLeft w:val="0"/>
      <w:marRight w:val="0"/>
      <w:marTop w:val="0"/>
      <w:marBottom w:val="0"/>
      <w:divBdr>
        <w:top w:val="none" w:sz="0" w:space="0" w:color="auto"/>
        <w:left w:val="none" w:sz="0" w:space="0" w:color="auto"/>
        <w:bottom w:val="none" w:sz="0" w:space="0" w:color="auto"/>
        <w:right w:val="none" w:sz="0" w:space="0" w:color="auto"/>
      </w:divBdr>
    </w:div>
    <w:div w:id="213366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411</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16</cp:revision>
  <cp:lastPrinted>2023-03-01T05:19:00Z</cp:lastPrinted>
  <dcterms:created xsi:type="dcterms:W3CDTF">2023-12-28T06:20:00Z</dcterms:created>
  <dcterms:modified xsi:type="dcterms:W3CDTF">2024-03-21T17:37:00Z</dcterms:modified>
</cp:coreProperties>
</file>