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FD07E9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FD07E9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265DAF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11</w:t>
      </w:r>
      <w:r w:rsidR="00295F81">
        <w:rPr>
          <w:rFonts w:ascii="Montserrat" w:hAnsi="Montserrat"/>
          <w:b w:val="0"/>
          <w:sz w:val="16"/>
          <w:szCs w:val="16"/>
        </w:rPr>
        <w:t>.</w:t>
      </w:r>
      <w:r>
        <w:rPr>
          <w:rFonts w:ascii="Montserrat" w:hAnsi="Montserrat"/>
          <w:b w:val="0"/>
          <w:sz w:val="16"/>
          <w:szCs w:val="16"/>
        </w:rPr>
        <w:t>01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D94BFC" w:rsidRDefault="00FB3B14" w:rsidP="00332D8E">
      <w:pPr>
        <w:pStyle w:val="a8"/>
        <w:widowControl w:val="0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Страховая пенсия по старости в 2024 году: условия назначения</w:t>
      </w:r>
    </w:p>
    <w:p w:rsidR="001139FD" w:rsidRDefault="00FB3B14" w:rsidP="00332D8E">
      <w:pPr>
        <w:pStyle w:val="a8"/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 2024 году </w:t>
      </w:r>
      <w:r>
        <w:rPr>
          <w:rFonts w:ascii="Montserrat" w:hAnsi="Montserrat"/>
          <w:bCs/>
          <w:sz w:val="28"/>
          <w:szCs w:val="28"/>
        </w:rPr>
        <w:t>мужчины 1961 года рождения и женщины 1966 года рождения</w:t>
      </w:r>
      <w:r w:rsidR="001139FD">
        <w:rPr>
          <w:rFonts w:ascii="Montserrat" w:hAnsi="Montserrat"/>
          <w:bCs/>
          <w:sz w:val="28"/>
          <w:szCs w:val="28"/>
        </w:rPr>
        <w:t xml:space="preserve"> </w:t>
      </w:r>
      <w:r w:rsidR="001139FD" w:rsidRPr="001139FD">
        <w:rPr>
          <w:rFonts w:ascii="Montserrat" w:hAnsi="Montserrat"/>
          <w:bCs/>
          <w:sz w:val="28"/>
          <w:szCs w:val="28"/>
        </w:rPr>
        <w:t>(с учетом переходного периода)</w:t>
      </w:r>
      <w:r>
        <w:rPr>
          <w:rFonts w:ascii="Montserrat" w:hAnsi="Montserrat"/>
          <w:bCs/>
          <w:iCs/>
          <w:sz w:val="28"/>
          <w:szCs w:val="28"/>
        </w:rPr>
        <w:t xml:space="preserve"> могут оформить страховую пенсию по старости. </w:t>
      </w:r>
    </w:p>
    <w:p w:rsidR="001139FD" w:rsidRDefault="001139FD" w:rsidP="00332D8E">
      <w:pPr>
        <w:pStyle w:val="a8"/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Напомним, что для назначения страховой пенсии по старости в </w:t>
      </w:r>
      <w:r w:rsidR="00E443CD">
        <w:rPr>
          <w:rFonts w:ascii="Montserrat" w:hAnsi="Montserrat"/>
          <w:bCs/>
          <w:iCs/>
          <w:sz w:val="28"/>
          <w:szCs w:val="28"/>
        </w:rPr>
        <w:t>этом</w:t>
      </w:r>
      <w:r>
        <w:rPr>
          <w:rFonts w:ascii="Montserrat" w:hAnsi="Montserrat"/>
          <w:bCs/>
          <w:iCs/>
          <w:sz w:val="28"/>
          <w:szCs w:val="28"/>
        </w:rPr>
        <w:t xml:space="preserve"> году необходимо соблюдение нескольких условий:</w:t>
      </w:r>
    </w:p>
    <w:p w:rsidR="001139FD" w:rsidRPr="001139FD" w:rsidRDefault="001139FD" w:rsidP="00332D8E">
      <w:pPr>
        <w:pStyle w:val="af4"/>
        <w:numPr>
          <w:ilvl w:val="0"/>
          <w:numId w:val="49"/>
        </w:numPr>
        <w:rPr>
          <w:rFonts w:ascii="Montserrat" w:eastAsia="Times New Roman" w:hAnsi="Montserrat"/>
          <w:bCs/>
          <w:iCs/>
          <w:sz w:val="28"/>
          <w:szCs w:val="28"/>
          <w:lang w:eastAsia="ru-RU"/>
        </w:rPr>
      </w:pPr>
      <w:r w:rsidRPr="001139FD">
        <w:rPr>
          <w:rFonts w:ascii="Montserrat" w:eastAsia="Times New Roman" w:hAnsi="Montserrat"/>
          <w:bCs/>
          <w:iCs/>
          <w:sz w:val="28"/>
          <w:szCs w:val="28"/>
          <w:lang w:eastAsia="ru-RU"/>
        </w:rPr>
        <w:t>достижение общеустановленного возраста выхода на пенсию (для женщин — 58 лет, для мужчин — 63 года);</w:t>
      </w:r>
    </w:p>
    <w:p w:rsidR="00692753" w:rsidRDefault="001139FD" w:rsidP="00332D8E">
      <w:pPr>
        <w:pStyle w:val="a8"/>
        <w:numPr>
          <w:ilvl w:val="0"/>
          <w:numId w:val="49"/>
        </w:numPr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наличие </w:t>
      </w:r>
      <w:r w:rsidR="00266D5D">
        <w:rPr>
          <w:rFonts w:ascii="Montserrat" w:hAnsi="Montserrat"/>
          <w:bCs/>
          <w:iCs/>
          <w:sz w:val="28"/>
          <w:szCs w:val="28"/>
        </w:rPr>
        <w:t>с</w:t>
      </w:r>
      <w:r w:rsidR="00265DAF">
        <w:rPr>
          <w:rFonts w:ascii="Montserrat" w:hAnsi="Montserrat"/>
          <w:bCs/>
          <w:iCs/>
          <w:sz w:val="28"/>
          <w:szCs w:val="28"/>
        </w:rPr>
        <w:t>трахово</w:t>
      </w:r>
      <w:r>
        <w:rPr>
          <w:rFonts w:ascii="Montserrat" w:hAnsi="Montserrat"/>
          <w:bCs/>
          <w:iCs/>
          <w:sz w:val="28"/>
          <w:szCs w:val="28"/>
        </w:rPr>
        <w:t>го</w:t>
      </w:r>
      <w:r w:rsidR="00265DAF">
        <w:rPr>
          <w:rFonts w:ascii="Montserrat" w:hAnsi="Montserrat"/>
          <w:bCs/>
          <w:iCs/>
          <w:sz w:val="28"/>
          <w:szCs w:val="28"/>
        </w:rPr>
        <w:t xml:space="preserve"> стаж</w:t>
      </w:r>
      <w:r>
        <w:rPr>
          <w:rFonts w:ascii="Montserrat" w:hAnsi="Montserrat"/>
          <w:bCs/>
          <w:iCs/>
          <w:sz w:val="28"/>
          <w:szCs w:val="28"/>
        </w:rPr>
        <w:t>а</w:t>
      </w:r>
      <w:r w:rsidR="00E443CD">
        <w:rPr>
          <w:rFonts w:ascii="Montserrat" w:hAnsi="Montserrat"/>
          <w:bCs/>
          <w:iCs/>
          <w:sz w:val="28"/>
          <w:szCs w:val="28"/>
        </w:rPr>
        <w:t xml:space="preserve"> </w:t>
      </w:r>
      <w:r w:rsidR="00265DAF">
        <w:rPr>
          <w:rFonts w:ascii="Montserrat" w:hAnsi="Montserrat"/>
          <w:bCs/>
          <w:iCs/>
          <w:sz w:val="28"/>
          <w:szCs w:val="28"/>
        </w:rPr>
        <w:t>не менее 15 лет, который начисляется за время официальной работы с отчислением взносов</w:t>
      </w:r>
      <w:r w:rsidR="00E443CD">
        <w:rPr>
          <w:rFonts w:ascii="Montserrat" w:hAnsi="Montserrat"/>
          <w:bCs/>
          <w:iCs/>
          <w:sz w:val="28"/>
          <w:szCs w:val="28"/>
        </w:rPr>
        <w:t>, а также за</w:t>
      </w:r>
      <w:r w:rsidR="00265DAF">
        <w:rPr>
          <w:rFonts w:ascii="Montserrat" w:hAnsi="Montserrat"/>
          <w:bCs/>
          <w:iCs/>
          <w:sz w:val="28"/>
          <w:szCs w:val="28"/>
        </w:rPr>
        <w:t xml:space="preserve"> некоторые другие периоды</w:t>
      </w:r>
      <w:r w:rsidR="00692753">
        <w:rPr>
          <w:rFonts w:ascii="Montserrat" w:hAnsi="Montserrat"/>
          <w:bCs/>
          <w:iCs/>
          <w:sz w:val="28"/>
          <w:szCs w:val="28"/>
        </w:rPr>
        <w:t>;</w:t>
      </w:r>
    </w:p>
    <w:p w:rsidR="00266D5D" w:rsidRDefault="00266D5D" w:rsidP="00332D8E">
      <w:pPr>
        <w:pStyle w:val="a8"/>
        <w:numPr>
          <w:ilvl w:val="0"/>
          <w:numId w:val="49"/>
        </w:numPr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 </w:t>
      </w:r>
      <w:r w:rsidR="00692753">
        <w:rPr>
          <w:rFonts w:ascii="Montserrat" w:hAnsi="Montserrat"/>
          <w:bCs/>
          <w:iCs/>
          <w:sz w:val="28"/>
          <w:szCs w:val="28"/>
        </w:rPr>
        <w:t xml:space="preserve">наличие </w:t>
      </w:r>
      <w:r>
        <w:rPr>
          <w:rFonts w:ascii="Montserrat" w:hAnsi="Montserrat"/>
          <w:bCs/>
          <w:iCs/>
          <w:sz w:val="28"/>
          <w:szCs w:val="28"/>
        </w:rPr>
        <w:t>и</w:t>
      </w:r>
      <w:r w:rsidR="00EA4BAE" w:rsidRPr="000B579D">
        <w:rPr>
          <w:rFonts w:ascii="Montserrat" w:hAnsi="Montserrat"/>
          <w:bCs/>
          <w:iCs/>
          <w:sz w:val="28"/>
          <w:szCs w:val="28"/>
        </w:rPr>
        <w:t>ндивидуальн</w:t>
      </w:r>
      <w:r w:rsidR="00C41805">
        <w:rPr>
          <w:rFonts w:ascii="Montserrat" w:hAnsi="Montserrat"/>
          <w:bCs/>
          <w:iCs/>
          <w:sz w:val="28"/>
          <w:szCs w:val="28"/>
        </w:rPr>
        <w:t>ых</w:t>
      </w:r>
      <w:r w:rsidR="00EA4BAE" w:rsidRPr="000B579D">
        <w:rPr>
          <w:rFonts w:ascii="Montserrat" w:hAnsi="Montserrat"/>
          <w:bCs/>
          <w:iCs/>
          <w:sz w:val="28"/>
          <w:szCs w:val="28"/>
        </w:rPr>
        <w:t xml:space="preserve"> пенсионн</w:t>
      </w:r>
      <w:r w:rsidR="00C41805">
        <w:rPr>
          <w:rFonts w:ascii="Montserrat" w:hAnsi="Montserrat"/>
          <w:bCs/>
          <w:iCs/>
          <w:sz w:val="28"/>
          <w:szCs w:val="28"/>
        </w:rPr>
        <w:t>ых</w:t>
      </w:r>
      <w:r w:rsidR="00EA4BAE" w:rsidRPr="000B579D">
        <w:rPr>
          <w:rFonts w:ascii="Montserrat" w:hAnsi="Montserrat"/>
          <w:bCs/>
          <w:iCs/>
          <w:sz w:val="28"/>
          <w:szCs w:val="28"/>
        </w:rPr>
        <w:t xml:space="preserve"> коэффициент</w:t>
      </w:r>
      <w:r w:rsidR="00C41805">
        <w:rPr>
          <w:rFonts w:ascii="Montserrat" w:hAnsi="Montserrat"/>
          <w:bCs/>
          <w:iCs/>
          <w:sz w:val="28"/>
          <w:szCs w:val="28"/>
        </w:rPr>
        <w:t>ов</w:t>
      </w:r>
      <w:r w:rsidR="00E443CD">
        <w:rPr>
          <w:rFonts w:ascii="Montserrat" w:hAnsi="Montserrat"/>
          <w:bCs/>
          <w:iCs/>
          <w:sz w:val="28"/>
          <w:szCs w:val="28"/>
        </w:rPr>
        <w:t xml:space="preserve"> (ИПК) </w:t>
      </w:r>
      <w:r w:rsidR="00EA4BAE" w:rsidRPr="000B579D">
        <w:rPr>
          <w:rFonts w:ascii="Montserrat" w:hAnsi="Montserrat"/>
          <w:bCs/>
          <w:iCs/>
          <w:sz w:val="28"/>
          <w:szCs w:val="28"/>
        </w:rPr>
        <w:t xml:space="preserve">не менее 28,2. ИПК зависит от размера официальной зарплаты и суммы перечисленных страховых взносов. Их также начисляют за некоторые нестраховые периоды. Например, при уходе за ребенком до 1,5 лет, </w:t>
      </w:r>
      <w:r w:rsidR="00C41805">
        <w:rPr>
          <w:rFonts w:ascii="Montserrat" w:hAnsi="Montserrat"/>
          <w:bCs/>
          <w:iCs/>
          <w:sz w:val="28"/>
          <w:szCs w:val="28"/>
        </w:rPr>
        <w:t>человеком с инвалидностью</w:t>
      </w:r>
      <w:r w:rsidR="00EA4BAE" w:rsidRPr="000B579D">
        <w:rPr>
          <w:rFonts w:ascii="Montserrat" w:hAnsi="Montserrat"/>
          <w:bCs/>
          <w:iCs/>
          <w:sz w:val="28"/>
          <w:szCs w:val="28"/>
        </w:rPr>
        <w:t>, пожилым человеком старше 80 лет.</w:t>
      </w:r>
      <w:r w:rsidR="001139FD">
        <w:rPr>
          <w:rFonts w:ascii="Montserrat" w:hAnsi="Montserrat"/>
          <w:bCs/>
          <w:iCs/>
          <w:sz w:val="28"/>
          <w:szCs w:val="28"/>
        </w:rPr>
        <w:t xml:space="preserve">  </w:t>
      </w:r>
    </w:p>
    <w:p w:rsidR="00266D5D" w:rsidRDefault="00E443CD" w:rsidP="00332D8E">
      <w:pPr>
        <w:pStyle w:val="a8"/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Кроме того, </w:t>
      </w:r>
      <w:r w:rsidR="00EA4BAE">
        <w:rPr>
          <w:rFonts w:ascii="Montserrat" w:hAnsi="Montserrat"/>
          <w:bCs/>
          <w:iCs/>
          <w:sz w:val="28"/>
          <w:szCs w:val="28"/>
        </w:rPr>
        <w:t>есть категори</w:t>
      </w:r>
      <w:r>
        <w:rPr>
          <w:rFonts w:ascii="Montserrat" w:hAnsi="Montserrat"/>
          <w:bCs/>
          <w:iCs/>
          <w:sz w:val="28"/>
          <w:szCs w:val="28"/>
        </w:rPr>
        <w:t>и</w:t>
      </w:r>
      <w:r w:rsidR="00EA4BAE">
        <w:rPr>
          <w:rFonts w:ascii="Montserrat" w:hAnsi="Montserrat"/>
          <w:bCs/>
          <w:iCs/>
          <w:sz w:val="28"/>
          <w:szCs w:val="28"/>
        </w:rPr>
        <w:t xml:space="preserve"> граждан, котор</w:t>
      </w:r>
      <w:r>
        <w:rPr>
          <w:rFonts w:ascii="Montserrat" w:hAnsi="Montserrat"/>
          <w:bCs/>
          <w:iCs/>
          <w:sz w:val="28"/>
          <w:szCs w:val="28"/>
        </w:rPr>
        <w:t>ые</w:t>
      </w:r>
      <w:r w:rsidR="00EA4BAE">
        <w:rPr>
          <w:rFonts w:ascii="Montserrat" w:hAnsi="Montserrat"/>
          <w:bCs/>
          <w:iCs/>
          <w:sz w:val="28"/>
          <w:szCs w:val="28"/>
        </w:rPr>
        <w:t xml:space="preserve"> име</w:t>
      </w:r>
      <w:r>
        <w:rPr>
          <w:rFonts w:ascii="Montserrat" w:hAnsi="Montserrat"/>
          <w:bCs/>
          <w:iCs/>
          <w:sz w:val="28"/>
          <w:szCs w:val="28"/>
        </w:rPr>
        <w:t>ю</w:t>
      </w:r>
      <w:r w:rsidR="00EA4BAE">
        <w:rPr>
          <w:rFonts w:ascii="Montserrat" w:hAnsi="Montserrat"/>
          <w:bCs/>
          <w:iCs/>
          <w:sz w:val="28"/>
          <w:szCs w:val="28"/>
        </w:rPr>
        <w:t>т право на досрочное оформление пенсии</w:t>
      </w:r>
      <w:r w:rsidR="00657FC4">
        <w:rPr>
          <w:rFonts w:ascii="Montserrat" w:hAnsi="Montserrat"/>
          <w:bCs/>
          <w:iCs/>
          <w:sz w:val="28"/>
          <w:szCs w:val="28"/>
        </w:rPr>
        <w:t xml:space="preserve">: </w:t>
      </w:r>
      <w:r w:rsidR="00EA4BAE">
        <w:rPr>
          <w:rFonts w:ascii="Montserrat" w:hAnsi="Montserrat"/>
          <w:bCs/>
          <w:iCs/>
          <w:sz w:val="28"/>
          <w:szCs w:val="28"/>
        </w:rPr>
        <w:t xml:space="preserve">многодетные матери, педагоги, медработники и те, у кого стаж работы на Крайнем Севере и в определенных видах деятельности. </w:t>
      </w:r>
      <w:r w:rsidR="00657FC4">
        <w:rPr>
          <w:rFonts w:ascii="Montserrat" w:hAnsi="Montserrat"/>
          <w:bCs/>
          <w:iCs/>
          <w:sz w:val="28"/>
          <w:szCs w:val="28"/>
        </w:rPr>
        <w:t>Для каждой категории свои требования к стажу и возрасту выхода на пенсию.</w:t>
      </w:r>
    </w:p>
    <w:p w:rsidR="00E443CD" w:rsidRDefault="00E443CD" w:rsidP="00332D8E">
      <w:pPr>
        <w:pStyle w:val="a8"/>
        <w:spacing w:line="276" w:lineRule="auto"/>
        <w:rPr>
          <w:rFonts w:ascii="Montserrat" w:hAnsi="Montserrat"/>
          <w:bCs/>
          <w:iCs/>
          <w:sz w:val="28"/>
          <w:szCs w:val="28"/>
        </w:rPr>
      </w:pPr>
      <w:r w:rsidRPr="007560EC">
        <w:rPr>
          <w:rFonts w:ascii="Montserrat" w:hAnsi="Montserrat"/>
          <w:bCs/>
          <w:iCs/>
          <w:sz w:val="28"/>
          <w:szCs w:val="28"/>
        </w:rPr>
        <w:t>Если у вас есть вопросы, Вы всегда можете обратиться в Единый контакт-центр по взаимодействию с гражданами, позвонив по телефону: 8(800)100-00-01 (</w:t>
      </w:r>
      <w:r>
        <w:rPr>
          <w:rFonts w:ascii="Montserrat" w:hAnsi="Montserrat"/>
          <w:bCs/>
          <w:iCs/>
          <w:sz w:val="28"/>
          <w:szCs w:val="28"/>
        </w:rPr>
        <w:t xml:space="preserve">работает круглосуточно, </w:t>
      </w:r>
      <w:r w:rsidRPr="007560EC">
        <w:rPr>
          <w:rFonts w:ascii="Montserrat" w:hAnsi="Montserrat"/>
          <w:bCs/>
          <w:iCs/>
          <w:sz w:val="28"/>
          <w:szCs w:val="28"/>
        </w:rPr>
        <w:t xml:space="preserve">звонок бесплатный).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Pr="002A56FA" w:rsidRDefault="004A4F9B" w:rsidP="003A5191">
      <w:pPr>
        <w:pStyle w:val="a8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2A56FA" w:rsidRDefault="002A56FA" w:rsidP="002A56FA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2A56FA" w:rsidRPr="003F0953" w:rsidRDefault="002A56FA" w:rsidP="002A56FA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sectPr w:rsidR="002A56FA" w:rsidRPr="003F0953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749" w:rsidRDefault="00136749">
      <w:r>
        <w:separator/>
      </w:r>
    </w:p>
  </w:endnote>
  <w:endnote w:type="continuationSeparator" w:id="1">
    <w:p w:rsidR="00136749" w:rsidRDefault="00136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D07E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749" w:rsidRDefault="00136749">
      <w:r>
        <w:separator/>
      </w:r>
    </w:p>
  </w:footnote>
  <w:footnote w:type="continuationSeparator" w:id="1">
    <w:p w:rsidR="00136749" w:rsidRDefault="00136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FD07E9" w:rsidP="00CB5536">
    <w:pPr>
      <w:pStyle w:val="a3"/>
      <w:rPr>
        <w:lang w:val="en-US"/>
      </w:rPr>
    </w:pPr>
    <w:r w:rsidRPr="00FD07E9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FD07E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32D8E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FD07E9">
    <w:pPr>
      <w:pStyle w:val="a3"/>
    </w:pPr>
    <w:r w:rsidRPr="00FD07E9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FD07E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2A7BDA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8D0FA0"/>
    <w:multiLevelType w:val="multilevel"/>
    <w:tmpl w:val="6582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33ADD"/>
    <w:multiLevelType w:val="multilevel"/>
    <w:tmpl w:val="BA8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F6199"/>
    <w:multiLevelType w:val="multilevel"/>
    <w:tmpl w:val="CBB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257D1A"/>
    <w:multiLevelType w:val="hybridMultilevel"/>
    <w:tmpl w:val="6322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C231A"/>
    <w:multiLevelType w:val="hybridMultilevel"/>
    <w:tmpl w:val="A080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83741"/>
    <w:multiLevelType w:val="multilevel"/>
    <w:tmpl w:val="DC8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54CA0"/>
    <w:multiLevelType w:val="hybridMultilevel"/>
    <w:tmpl w:val="A1941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9"/>
  </w:num>
  <w:num w:numId="5">
    <w:abstractNumId w:val="21"/>
  </w:num>
  <w:num w:numId="6">
    <w:abstractNumId w:val="18"/>
  </w:num>
  <w:num w:numId="7">
    <w:abstractNumId w:val="38"/>
  </w:num>
  <w:num w:numId="8">
    <w:abstractNumId w:val="8"/>
  </w:num>
  <w:num w:numId="9">
    <w:abstractNumId w:val="12"/>
  </w:num>
  <w:num w:numId="10">
    <w:abstractNumId w:val="3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3"/>
  </w:num>
  <w:num w:numId="16">
    <w:abstractNumId w:val="4"/>
  </w:num>
  <w:num w:numId="17">
    <w:abstractNumId w:val="39"/>
  </w:num>
  <w:num w:numId="18">
    <w:abstractNumId w:val="45"/>
  </w:num>
  <w:num w:numId="19">
    <w:abstractNumId w:val="42"/>
  </w:num>
  <w:num w:numId="20">
    <w:abstractNumId w:val="44"/>
  </w:num>
  <w:num w:numId="21">
    <w:abstractNumId w:val="28"/>
  </w:num>
  <w:num w:numId="22">
    <w:abstractNumId w:val="41"/>
  </w:num>
  <w:num w:numId="23">
    <w:abstractNumId w:val="27"/>
  </w:num>
  <w:num w:numId="24">
    <w:abstractNumId w:val="31"/>
  </w:num>
  <w:num w:numId="25">
    <w:abstractNumId w:val="30"/>
  </w:num>
  <w:num w:numId="26">
    <w:abstractNumId w:val="6"/>
  </w:num>
  <w:num w:numId="27">
    <w:abstractNumId w:val="25"/>
  </w:num>
  <w:num w:numId="28">
    <w:abstractNumId w:val="14"/>
  </w:num>
  <w:num w:numId="29">
    <w:abstractNumId w:val="10"/>
  </w:num>
  <w:num w:numId="30">
    <w:abstractNumId w:val="3"/>
  </w:num>
  <w:num w:numId="31">
    <w:abstractNumId w:val="16"/>
  </w:num>
  <w:num w:numId="32">
    <w:abstractNumId w:val="47"/>
  </w:num>
  <w:num w:numId="33">
    <w:abstractNumId w:val="23"/>
  </w:num>
  <w:num w:numId="34">
    <w:abstractNumId w:val="22"/>
  </w:num>
  <w:num w:numId="35">
    <w:abstractNumId w:val="24"/>
  </w:num>
  <w:num w:numId="36">
    <w:abstractNumId w:val="15"/>
  </w:num>
  <w:num w:numId="37">
    <w:abstractNumId w:val="1"/>
  </w:num>
  <w:num w:numId="38">
    <w:abstractNumId w:val="36"/>
  </w:num>
  <w:num w:numId="39">
    <w:abstractNumId w:val="11"/>
  </w:num>
  <w:num w:numId="40">
    <w:abstractNumId w:val="5"/>
  </w:num>
  <w:num w:numId="41">
    <w:abstractNumId w:val="40"/>
  </w:num>
  <w:num w:numId="42">
    <w:abstractNumId w:val="32"/>
  </w:num>
  <w:num w:numId="43">
    <w:abstractNumId w:val="19"/>
  </w:num>
  <w:num w:numId="44">
    <w:abstractNumId w:val="7"/>
  </w:num>
  <w:num w:numId="45">
    <w:abstractNumId w:val="35"/>
  </w:num>
  <w:num w:numId="46">
    <w:abstractNumId w:val="20"/>
  </w:num>
  <w:num w:numId="47">
    <w:abstractNumId w:val="26"/>
  </w:num>
  <w:num w:numId="48">
    <w:abstractNumId w:val="46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175"/>
    <w:rsid w:val="0002379B"/>
    <w:rsid w:val="00024250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256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24D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579D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D72A5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22B2"/>
    <w:rsid w:val="001029E5"/>
    <w:rsid w:val="00103C6E"/>
    <w:rsid w:val="00104122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317"/>
    <w:rsid w:val="001139FD"/>
    <w:rsid w:val="00113B39"/>
    <w:rsid w:val="001143B1"/>
    <w:rsid w:val="0011532C"/>
    <w:rsid w:val="001169BF"/>
    <w:rsid w:val="001176DC"/>
    <w:rsid w:val="00117793"/>
    <w:rsid w:val="00121806"/>
    <w:rsid w:val="001226B3"/>
    <w:rsid w:val="00123A66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49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5BAA"/>
    <w:rsid w:val="00197DE8"/>
    <w:rsid w:val="00197EDB"/>
    <w:rsid w:val="001A0701"/>
    <w:rsid w:val="001A11FF"/>
    <w:rsid w:val="001B041B"/>
    <w:rsid w:val="001B1070"/>
    <w:rsid w:val="001B1182"/>
    <w:rsid w:val="001B1275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4CC1"/>
    <w:rsid w:val="001D6059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0554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061C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CF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5DAF"/>
    <w:rsid w:val="002662E5"/>
    <w:rsid w:val="00266D5D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6FA"/>
    <w:rsid w:val="002A589D"/>
    <w:rsid w:val="002A6100"/>
    <w:rsid w:val="002A6FF2"/>
    <w:rsid w:val="002A74A7"/>
    <w:rsid w:val="002A7BDA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0B38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D8E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87DD6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7D5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5A53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8D6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1D7"/>
    <w:rsid w:val="00406698"/>
    <w:rsid w:val="0040781E"/>
    <w:rsid w:val="00407C09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3F13"/>
    <w:rsid w:val="004242F9"/>
    <w:rsid w:val="004245C6"/>
    <w:rsid w:val="00436FCF"/>
    <w:rsid w:val="00437926"/>
    <w:rsid w:val="00440458"/>
    <w:rsid w:val="00441430"/>
    <w:rsid w:val="0044223E"/>
    <w:rsid w:val="0044669C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1DCB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2E5"/>
    <w:rsid w:val="004A4F9B"/>
    <w:rsid w:val="004A5669"/>
    <w:rsid w:val="004A5F31"/>
    <w:rsid w:val="004B0166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6C8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4647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57FC4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8F6"/>
    <w:rsid w:val="00683C48"/>
    <w:rsid w:val="006859B9"/>
    <w:rsid w:val="00687CB1"/>
    <w:rsid w:val="006906DE"/>
    <w:rsid w:val="006911F8"/>
    <w:rsid w:val="00691E8D"/>
    <w:rsid w:val="00691F13"/>
    <w:rsid w:val="006920FE"/>
    <w:rsid w:val="00692753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1FC8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82D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2F1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372E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A6E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547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494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3F68"/>
    <w:rsid w:val="009C490D"/>
    <w:rsid w:val="009C6C75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EEE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1CB6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2F85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8A7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57F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6FA0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12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0EC4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09AD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6EA0"/>
    <w:rsid w:val="00C373AB"/>
    <w:rsid w:val="00C40548"/>
    <w:rsid w:val="00C40A04"/>
    <w:rsid w:val="00C40D43"/>
    <w:rsid w:val="00C40EA5"/>
    <w:rsid w:val="00C4180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07A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068C0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6E9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4BFC"/>
    <w:rsid w:val="00D95DCA"/>
    <w:rsid w:val="00D97DE5"/>
    <w:rsid w:val="00DA038A"/>
    <w:rsid w:val="00DA0945"/>
    <w:rsid w:val="00DA1479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060"/>
    <w:rsid w:val="00DE4E29"/>
    <w:rsid w:val="00DE654E"/>
    <w:rsid w:val="00DE75F3"/>
    <w:rsid w:val="00DF37E7"/>
    <w:rsid w:val="00DF4C5B"/>
    <w:rsid w:val="00DF4EB1"/>
    <w:rsid w:val="00DF6C4A"/>
    <w:rsid w:val="00DF7B71"/>
    <w:rsid w:val="00E00AFF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43CD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5CD"/>
    <w:rsid w:val="00E56CD4"/>
    <w:rsid w:val="00E576AF"/>
    <w:rsid w:val="00E617E8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BA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DA6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3C8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A6C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6BA1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3B14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7E9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05F0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7DD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87DD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7D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387DD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387DD6"/>
  </w:style>
  <w:style w:type="paragraph" w:styleId="a6">
    <w:name w:val="Balloon Text"/>
    <w:basedOn w:val="a"/>
    <w:semiHidden/>
    <w:rsid w:val="00387DD6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387DD6"/>
    <w:rPr>
      <w:b/>
      <w:bCs/>
    </w:rPr>
  </w:style>
  <w:style w:type="paragraph" w:styleId="a8">
    <w:name w:val="Normal (Web)"/>
    <w:basedOn w:val="a"/>
    <w:uiPriority w:val="99"/>
    <w:rsid w:val="00387DD6"/>
    <w:pPr>
      <w:spacing w:before="100" w:beforeAutospacing="1" w:after="100" w:afterAutospacing="1"/>
    </w:pPr>
  </w:style>
  <w:style w:type="character" w:styleId="a9">
    <w:name w:val="Hyperlink"/>
    <w:uiPriority w:val="99"/>
    <w:rsid w:val="00387DD6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2A56FA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60BA-8AAE-4A5C-81CF-07AE8FA6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1576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2023-12-25T08:31:00Z</cp:lastPrinted>
  <dcterms:created xsi:type="dcterms:W3CDTF">2024-01-12T13:05:00Z</dcterms:created>
  <dcterms:modified xsi:type="dcterms:W3CDTF">2024-01-17T19:35:00Z</dcterms:modified>
</cp:coreProperties>
</file>