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9E3565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9E3565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D417CE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23</w:t>
      </w:r>
      <w:r w:rsidR="00295F81">
        <w:rPr>
          <w:rFonts w:ascii="Montserrat" w:hAnsi="Montserrat"/>
          <w:b w:val="0"/>
          <w:sz w:val="16"/>
          <w:szCs w:val="16"/>
        </w:rPr>
        <w:t>.1</w:t>
      </w:r>
      <w:r w:rsidR="009F5D07">
        <w:rPr>
          <w:rFonts w:ascii="Montserrat" w:hAnsi="Montserrat"/>
          <w:b w:val="0"/>
          <w:sz w:val="16"/>
          <w:szCs w:val="16"/>
        </w:rPr>
        <w:t>1</w:t>
      </w:r>
      <w:r w:rsidR="000D05ED" w:rsidRPr="000D05ED">
        <w:rPr>
          <w:rFonts w:ascii="Montserrat" w:hAnsi="Montserrat"/>
          <w:b w:val="0"/>
          <w:sz w:val="16"/>
          <w:szCs w:val="16"/>
        </w:rPr>
        <w:t>.2023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D417CE" w:rsidRPr="00D417CE" w:rsidRDefault="00D417CE" w:rsidP="00D417CE">
      <w:pPr>
        <w:pStyle w:val="a8"/>
        <w:widowControl w:val="0"/>
        <w:spacing w:after="240"/>
        <w:jc w:val="center"/>
        <w:rPr>
          <w:rFonts w:ascii="Montserrat" w:hAnsi="Montserrat"/>
          <w:b/>
          <w:bCs/>
          <w:sz w:val="28"/>
          <w:szCs w:val="28"/>
        </w:rPr>
      </w:pPr>
      <w:r w:rsidRPr="00D417CE">
        <w:rPr>
          <w:rFonts w:ascii="Montserrat" w:hAnsi="Montserrat"/>
          <w:b/>
          <w:bCs/>
          <w:sz w:val="28"/>
          <w:szCs w:val="28"/>
        </w:rPr>
        <w:t xml:space="preserve">С 1 января 2023 года Отделение СФР по Краснодарскому краю проактивно оформило </w:t>
      </w:r>
      <w:r w:rsidR="009B78BC">
        <w:rPr>
          <w:rFonts w:ascii="Montserrat" w:hAnsi="Montserrat"/>
          <w:b/>
          <w:bCs/>
          <w:sz w:val="28"/>
          <w:szCs w:val="28"/>
        </w:rPr>
        <w:t xml:space="preserve">более 106 тысяч </w:t>
      </w:r>
      <w:r w:rsidRPr="00D417CE">
        <w:rPr>
          <w:rFonts w:ascii="Montserrat" w:hAnsi="Montserrat"/>
          <w:b/>
          <w:bCs/>
          <w:sz w:val="28"/>
          <w:szCs w:val="28"/>
        </w:rPr>
        <w:t>СНИЛС новорожденны</w:t>
      </w:r>
      <w:r w:rsidR="009B78BC">
        <w:rPr>
          <w:rFonts w:ascii="Montserrat" w:hAnsi="Montserrat"/>
          <w:b/>
          <w:bCs/>
          <w:sz w:val="28"/>
          <w:szCs w:val="28"/>
        </w:rPr>
        <w:t>м</w:t>
      </w:r>
    </w:p>
    <w:p w:rsidR="00D417CE" w:rsidRPr="00D417CE" w:rsidRDefault="00D417CE" w:rsidP="005F1561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D417CE">
        <w:rPr>
          <w:rFonts w:ascii="Montserrat" w:hAnsi="Montserrat"/>
          <w:bCs/>
          <w:sz w:val="28"/>
          <w:szCs w:val="28"/>
        </w:rPr>
        <w:t xml:space="preserve">С июля 2020 года оформление страхового номера индивидуального лицевого счета (СНИЛС) на ребенка осуществляется в проактивном режиме. Номер СНИЛС может направляться в личный кабинет мамы на портал Госуслуг сразу после того, как из ЗАГС в систему СФР поступает информация о рождении ребенка. В этом году в Краснодарском крае </w:t>
      </w:r>
      <w:r w:rsidR="00775CDF">
        <w:rPr>
          <w:rFonts w:ascii="Montserrat" w:hAnsi="Montserrat"/>
          <w:bCs/>
          <w:sz w:val="28"/>
          <w:szCs w:val="28"/>
        </w:rPr>
        <w:t xml:space="preserve">106 631 </w:t>
      </w:r>
      <w:r w:rsidRPr="00D417CE">
        <w:rPr>
          <w:rFonts w:ascii="Montserrat" w:hAnsi="Montserrat"/>
          <w:bCs/>
          <w:sz w:val="28"/>
          <w:szCs w:val="28"/>
        </w:rPr>
        <w:t>новорожденны</w:t>
      </w:r>
      <w:r w:rsidR="00775CDF">
        <w:rPr>
          <w:rFonts w:ascii="Montserrat" w:hAnsi="Montserrat"/>
          <w:bCs/>
          <w:sz w:val="28"/>
          <w:szCs w:val="28"/>
        </w:rPr>
        <w:t>й</w:t>
      </w:r>
      <w:r w:rsidRPr="00D417CE">
        <w:rPr>
          <w:rFonts w:ascii="Montserrat" w:hAnsi="Montserrat"/>
          <w:bCs/>
          <w:sz w:val="28"/>
          <w:szCs w:val="28"/>
        </w:rPr>
        <w:t xml:space="preserve"> уже получил СНИЛС.</w:t>
      </w:r>
    </w:p>
    <w:p w:rsidR="00D417CE" w:rsidRPr="00D417CE" w:rsidRDefault="007560EC" w:rsidP="005F1561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«</w:t>
      </w:r>
      <w:r w:rsidR="00D417CE" w:rsidRPr="00D417CE">
        <w:rPr>
          <w:rFonts w:ascii="Montserrat" w:hAnsi="Montserrat"/>
          <w:bCs/>
          <w:sz w:val="28"/>
          <w:szCs w:val="28"/>
        </w:rPr>
        <w:t xml:space="preserve"> СНИЛС на ребенка направляется в личный кабинет при условии однозначного совпадения анкетных данных мамы с данными из ЗАГС и Социального фонда России. Если женщина поменяла фамилию, но не актуализировала сведения на портале Госуслуг, в этом случае СНИЛС ребенка может не отразиться в ее личном кабинете</w:t>
      </w:r>
      <w:r>
        <w:rPr>
          <w:rFonts w:ascii="Montserrat" w:hAnsi="Montserrat"/>
          <w:bCs/>
          <w:sz w:val="28"/>
          <w:szCs w:val="28"/>
        </w:rPr>
        <w:t xml:space="preserve">», — </w:t>
      </w:r>
      <w:r w:rsidR="00816EE9">
        <w:rPr>
          <w:rFonts w:ascii="Montserrat" w:hAnsi="Montserrat"/>
          <w:bCs/>
          <w:sz w:val="28"/>
          <w:szCs w:val="28"/>
        </w:rPr>
        <w:t>уточнила</w:t>
      </w:r>
      <w:r>
        <w:rPr>
          <w:rFonts w:ascii="Montserrat" w:hAnsi="Montserrat"/>
          <w:bCs/>
          <w:sz w:val="28"/>
          <w:szCs w:val="28"/>
        </w:rPr>
        <w:t xml:space="preserve"> управляющий региональным ОСФР </w:t>
      </w:r>
      <w:r>
        <w:rPr>
          <w:rFonts w:ascii="Montserrat" w:hAnsi="Montserrat"/>
          <w:b/>
          <w:bCs/>
          <w:sz w:val="28"/>
          <w:szCs w:val="28"/>
        </w:rPr>
        <w:t>Татьяна  Ткаченко</w:t>
      </w:r>
      <w:r>
        <w:rPr>
          <w:rFonts w:ascii="Montserrat" w:hAnsi="Montserrat"/>
          <w:bCs/>
          <w:sz w:val="28"/>
          <w:szCs w:val="28"/>
        </w:rPr>
        <w:t xml:space="preserve">.   </w:t>
      </w:r>
    </w:p>
    <w:p w:rsidR="00D417CE" w:rsidRPr="00D417CE" w:rsidRDefault="00D417CE" w:rsidP="005F1561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D417CE">
        <w:rPr>
          <w:rFonts w:ascii="Montserrat" w:hAnsi="Montserrat"/>
          <w:bCs/>
          <w:sz w:val="28"/>
          <w:szCs w:val="28"/>
        </w:rPr>
        <w:t>Если у родителя нет подтвержденной учетной записи на Госуслугах, для получения СНИЛС можно обратиться в клиентскую службу Отделения СФР по Краснодарскому краю или МФЦ с паспортом и свидетельством о рождении ребенка. Страховой номер предоставят в день обращения.</w:t>
      </w:r>
    </w:p>
    <w:p w:rsidR="00D417CE" w:rsidRDefault="00D417CE" w:rsidP="005F1561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D417CE">
        <w:rPr>
          <w:rFonts w:ascii="Montserrat" w:hAnsi="Montserrat"/>
          <w:bCs/>
          <w:sz w:val="28"/>
          <w:szCs w:val="28"/>
        </w:rPr>
        <w:t>Страховой номер лицевого счета ребенка нужен для получения материнского капитала, оформления социальных выплат, оформления полиса ОМС,  прикрепления к поликлинике и получения иных государственных услуг.</w:t>
      </w:r>
    </w:p>
    <w:p w:rsidR="007560EC" w:rsidRPr="005F1561" w:rsidRDefault="007560EC" w:rsidP="005F1561">
      <w:pPr>
        <w:pStyle w:val="a8"/>
        <w:spacing w:line="276" w:lineRule="auto"/>
        <w:rPr>
          <w:rFonts w:ascii="Montserrat" w:hAnsi="Montserrat"/>
          <w:bCs/>
          <w:iCs/>
          <w:sz w:val="28"/>
          <w:szCs w:val="28"/>
        </w:rPr>
      </w:pPr>
      <w:r w:rsidRPr="007560EC">
        <w:rPr>
          <w:rFonts w:ascii="Montserrat" w:hAnsi="Montserrat"/>
          <w:bCs/>
          <w:iCs/>
          <w:sz w:val="28"/>
          <w:szCs w:val="28"/>
        </w:rPr>
        <w:t>Если у вас есть вопросы, Вы всегда можете обратиться в Единый контакт-центр по взаимодействию с гражданами, позвонив по телефону: 8(800)100-00-01 (</w:t>
      </w:r>
      <w:r w:rsidR="002C261D">
        <w:rPr>
          <w:rFonts w:ascii="Montserrat" w:hAnsi="Montserrat"/>
          <w:bCs/>
          <w:iCs/>
          <w:sz w:val="28"/>
          <w:szCs w:val="28"/>
        </w:rPr>
        <w:t xml:space="preserve">работает круглосуточно, </w:t>
      </w:r>
      <w:r w:rsidRPr="007560EC">
        <w:rPr>
          <w:rFonts w:ascii="Montserrat" w:hAnsi="Montserrat"/>
          <w:bCs/>
          <w:iCs/>
          <w:sz w:val="28"/>
          <w:szCs w:val="28"/>
        </w:rPr>
        <w:t xml:space="preserve">звонок бесплатный). 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Default="003A5191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  <w:bookmarkStart w:id="0" w:name="_GoBack"/>
      <w:bookmarkEnd w:id="0"/>
    </w:p>
    <w:p w:rsidR="005F1774" w:rsidRDefault="005F1774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</w:p>
    <w:p w:rsidR="005F1774" w:rsidRDefault="005F1774" w:rsidP="005F1774">
      <w:pPr>
        <w:pStyle w:val="Default"/>
        <w:jc w:val="center"/>
      </w:pPr>
      <w:r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5F1774" w:rsidRDefault="005F1774" w:rsidP="005F1774">
      <w:pPr>
        <w:jc w:val="center"/>
        <w:rPr>
          <w:color w:val="000000"/>
          <w:sz w:val="22"/>
          <w:szCs w:val="22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 w:rsidR="005F1774" w:rsidRPr="005F1774" w:rsidRDefault="005F1774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sectPr w:rsidR="005F1774" w:rsidRPr="005F1774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0BE" w:rsidRDefault="00A670BE">
      <w:r>
        <w:separator/>
      </w:r>
    </w:p>
  </w:endnote>
  <w:endnote w:type="continuationSeparator" w:id="1">
    <w:p w:rsidR="00A670BE" w:rsidRDefault="00A67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E35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0BE" w:rsidRDefault="00A670BE">
      <w:r>
        <w:separator/>
      </w:r>
    </w:p>
  </w:footnote>
  <w:footnote w:type="continuationSeparator" w:id="1">
    <w:p w:rsidR="00A670BE" w:rsidRDefault="00A67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9E3565" w:rsidP="00CB5536">
    <w:pPr>
      <w:pStyle w:val="a3"/>
      <w:rPr>
        <w:lang w:val="en-US"/>
      </w:rPr>
    </w:pPr>
    <w:r w:rsidRPr="009E3565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9E3565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5F1561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9E3565">
    <w:pPr>
      <w:pStyle w:val="a3"/>
    </w:pPr>
    <w:r w:rsidRPr="009E3565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9E3565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5F1774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25"/>
  </w:num>
  <w:num w:numId="5">
    <w:abstractNumId w:val="18"/>
  </w:num>
  <w:num w:numId="6">
    <w:abstractNumId w:val="17"/>
  </w:num>
  <w:num w:numId="7">
    <w:abstractNumId w:val="32"/>
  </w:num>
  <w:num w:numId="8">
    <w:abstractNumId w:val="7"/>
  </w:num>
  <w:num w:numId="9">
    <w:abstractNumId w:val="11"/>
  </w:num>
  <w:num w:numId="10">
    <w:abstractNumId w:val="31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2"/>
  </w:num>
  <w:num w:numId="16">
    <w:abstractNumId w:val="4"/>
  </w:num>
  <w:num w:numId="17">
    <w:abstractNumId w:val="33"/>
  </w:num>
  <w:num w:numId="18">
    <w:abstractNumId w:val="39"/>
  </w:num>
  <w:num w:numId="19">
    <w:abstractNumId w:val="36"/>
  </w:num>
  <w:num w:numId="20">
    <w:abstractNumId w:val="38"/>
  </w:num>
  <w:num w:numId="21">
    <w:abstractNumId w:val="24"/>
  </w:num>
  <w:num w:numId="22">
    <w:abstractNumId w:val="35"/>
  </w:num>
  <w:num w:numId="23">
    <w:abstractNumId w:val="23"/>
  </w:num>
  <w:num w:numId="24">
    <w:abstractNumId w:val="27"/>
  </w:num>
  <w:num w:numId="25">
    <w:abstractNumId w:val="26"/>
  </w:num>
  <w:num w:numId="26">
    <w:abstractNumId w:val="6"/>
  </w:num>
  <w:num w:numId="27">
    <w:abstractNumId w:val="22"/>
  </w:num>
  <w:num w:numId="28">
    <w:abstractNumId w:val="13"/>
  </w:num>
  <w:num w:numId="29">
    <w:abstractNumId w:val="9"/>
  </w:num>
  <w:num w:numId="30">
    <w:abstractNumId w:val="3"/>
  </w:num>
  <w:num w:numId="31">
    <w:abstractNumId w:val="15"/>
  </w:num>
  <w:num w:numId="32">
    <w:abstractNumId w:val="40"/>
  </w:num>
  <w:num w:numId="33">
    <w:abstractNumId w:val="20"/>
  </w:num>
  <w:num w:numId="34">
    <w:abstractNumId w:val="19"/>
  </w:num>
  <w:num w:numId="35">
    <w:abstractNumId w:val="21"/>
  </w:num>
  <w:num w:numId="36">
    <w:abstractNumId w:val="14"/>
  </w:num>
  <w:num w:numId="37">
    <w:abstractNumId w:val="1"/>
  </w:num>
  <w:num w:numId="38">
    <w:abstractNumId w:val="30"/>
  </w:num>
  <w:num w:numId="39">
    <w:abstractNumId w:val="10"/>
  </w:num>
  <w:num w:numId="40">
    <w:abstractNumId w:val="5"/>
  </w:num>
  <w:num w:numId="41">
    <w:abstractNumId w:val="34"/>
  </w:num>
  <w:num w:numId="42">
    <w:abstractNumId w:val="28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32F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24E3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61D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1523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1561"/>
    <w:rsid w:val="005F1774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0EC"/>
    <w:rsid w:val="00756539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5C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6EE9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2FA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764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B78B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7D3"/>
    <w:rsid w:val="009E2AB4"/>
    <w:rsid w:val="009E3565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670BE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7CE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3196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C7F82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25E7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3565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9E356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E35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9E3565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9E3565"/>
  </w:style>
  <w:style w:type="paragraph" w:styleId="a6">
    <w:name w:val="Balloon Text"/>
    <w:basedOn w:val="a"/>
    <w:semiHidden/>
    <w:rsid w:val="009E3565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9E3565"/>
    <w:rPr>
      <w:b/>
      <w:bCs/>
    </w:rPr>
  </w:style>
  <w:style w:type="paragraph" w:styleId="a8">
    <w:name w:val="Normal (Web)"/>
    <w:basedOn w:val="a"/>
    <w:uiPriority w:val="99"/>
    <w:rsid w:val="009E3565"/>
    <w:pPr>
      <w:spacing w:before="100" w:beforeAutospacing="1" w:after="100" w:afterAutospacing="1"/>
    </w:pPr>
  </w:style>
  <w:style w:type="character" w:styleId="a9">
    <w:name w:val="Hyperlink"/>
    <w:uiPriority w:val="99"/>
    <w:rsid w:val="009E3565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5F1774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5B4F9-9E6F-4B8C-BA45-AA58CA76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1720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2023-11-23T05:32:00Z</cp:lastPrinted>
  <dcterms:created xsi:type="dcterms:W3CDTF">2023-11-23T05:33:00Z</dcterms:created>
  <dcterms:modified xsi:type="dcterms:W3CDTF">2023-11-23T05:33:00Z</dcterms:modified>
</cp:coreProperties>
</file>