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46" w:rsidRPr="00737346" w:rsidRDefault="00737346" w:rsidP="000121C3">
      <w:pPr>
        <w:pStyle w:val="a3"/>
        <w:spacing w:before="0" w:beforeAutospacing="0" w:after="0" w:afterAutospacing="0"/>
        <w:jc w:val="center"/>
        <w:rPr>
          <w:color w:val="2A2C32"/>
          <w:spacing w:val="3"/>
          <w:sz w:val="28"/>
          <w:szCs w:val="28"/>
        </w:rPr>
      </w:pPr>
      <w:bookmarkStart w:id="0" w:name="_GoBack"/>
      <w:r w:rsidRPr="00737346">
        <w:rPr>
          <w:b/>
          <w:bCs/>
          <w:color w:val="2A2C32"/>
          <w:spacing w:val="3"/>
          <w:sz w:val="28"/>
          <w:szCs w:val="28"/>
        </w:rPr>
        <w:t>ИНФОРМАЦИЯ </w:t>
      </w:r>
    </w:p>
    <w:p w:rsidR="000121C3" w:rsidRDefault="00737346" w:rsidP="000121C3">
      <w:pPr>
        <w:pStyle w:val="a3"/>
        <w:spacing w:before="0" w:beforeAutospacing="0" w:after="0" w:afterAutospacing="0"/>
        <w:jc w:val="center"/>
        <w:rPr>
          <w:b/>
          <w:bCs/>
          <w:color w:val="2A2C32"/>
          <w:spacing w:val="3"/>
          <w:sz w:val="28"/>
          <w:szCs w:val="28"/>
        </w:rPr>
      </w:pPr>
      <w:r w:rsidRPr="00737346">
        <w:rPr>
          <w:b/>
          <w:bCs/>
          <w:color w:val="2A2C32"/>
          <w:spacing w:val="3"/>
          <w:sz w:val="28"/>
          <w:szCs w:val="28"/>
        </w:rPr>
        <w:t xml:space="preserve">о предоставлении субсидий отдельным категориям граждан путем направления денежных средств на оплату обязательств по договору, заключенному в целях газификации </w:t>
      </w:r>
      <w:r w:rsidR="003547A4">
        <w:rPr>
          <w:b/>
          <w:bCs/>
          <w:color w:val="2A2C32"/>
          <w:spacing w:val="3"/>
          <w:sz w:val="28"/>
          <w:szCs w:val="28"/>
        </w:rPr>
        <w:t xml:space="preserve">их </w:t>
      </w:r>
      <w:r w:rsidRPr="00737346">
        <w:rPr>
          <w:b/>
          <w:bCs/>
          <w:color w:val="2A2C32"/>
          <w:spacing w:val="3"/>
          <w:sz w:val="28"/>
          <w:szCs w:val="28"/>
        </w:rPr>
        <w:t xml:space="preserve">домовладений </w:t>
      </w:r>
    </w:p>
    <w:p w:rsidR="00737346" w:rsidRPr="00737346" w:rsidRDefault="00737346" w:rsidP="000121C3">
      <w:pPr>
        <w:pStyle w:val="a3"/>
        <w:spacing w:before="0" w:beforeAutospacing="0" w:after="0" w:afterAutospacing="0"/>
        <w:jc w:val="center"/>
        <w:rPr>
          <w:color w:val="2A2C32"/>
          <w:spacing w:val="3"/>
          <w:sz w:val="28"/>
          <w:szCs w:val="28"/>
        </w:rPr>
      </w:pPr>
      <w:r w:rsidRPr="00737346">
        <w:rPr>
          <w:b/>
          <w:bCs/>
          <w:color w:val="2A2C32"/>
          <w:spacing w:val="3"/>
          <w:sz w:val="28"/>
          <w:szCs w:val="28"/>
        </w:rPr>
        <w:t>в пределах границ земельных участков</w:t>
      </w:r>
    </w:p>
    <w:bookmarkEnd w:id="0"/>
    <w:p w:rsid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Отдельным категориям граждан предусмотрена дополнительная мера социальной</w:t>
      </w:r>
      <w:r>
        <w:rPr>
          <w:color w:val="2A2C32"/>
          <w:spacing w:val="3"/>
          <w:sz w:val="28"/>
          <w:szCs w:val="28"/>
        </w:rPr>
        <w:t> </w:t>
      </w:r>
      <w:r w:rsidRPr="00737346">
        <w:rPr>
          <w:color w:val="2A2C32"/>
          <w:spacing w:val="3"/>
          <w:sz w:val="28"/>
          <w:szCs w:val="28"/>
        </w:rPr>
        <w:t>поддержки</w:t>
      </w:r>
      <w:r w:rsidRPr="00737346">
        <w:rPr>
          <w:b/>
          <w:bCs/>
          <w:color w:val="2A2C32"/>
          <w:spacing w:val="3"/>
          <w:sz w:val="28"/>
          <w:szCs w:val="28"/>
        </w:rPr>
        <w:t> в</w:t>
      </w:r>
      <w:r>
        <w:rPr>
          <w:b/>
          <w:bCs/>
          <w:color w:val="2A2C32"/>
          <w:spacing w:val="3"/>
          <w:sz w:val="28"/>
          <w:szCs w:val="28"/>
        </w:rPr>
        <w:t> </w:t>
      </w:r>
      <w:r w:rsidRPr="00737346">
        <w:rPr>
          <w:b/>
          <w:bCs/>
          <w:color w:val="2A2C32"/>
          <w:spacing w:val="3"/>
          <w:sz w:val="28"/>
          <w:szCs w:val="28"/>
        </w:rPr>
        <w:t>виде</w:t>
      </w:r>
      <w:r>
        <w:rPr>
          <w:b/>
          <w:bCs/>
          <w:color w:val="2A2C32"/>
          <w:spacing w:val="3"/>
          <w:sz w:val="28"/>
          <w:szCs w:val="28"/>
        </w:rPr>
        <w:t> </w:t>
      </w:r>
      <w:r w:rsidRPr="00737346">
        <w:rPr>
          <w:b/>
          <w:bCs/>
          <w:color w:val="2A2C32"/>
          <w:spacing w:val="3"/>
          <w:sz w:val="28"/>
          <w:szCs w:val="28"/>
        </w:rPr>
        <w:t>предоставления</w:t>
      </w:r>
      <w:r>
        <w:t> </w:t>
      </w:r>
      <w:r>
        <w:rPr>
          <w:b/>
          <w:bCs/>
          <w:color w:val="2A2C32"/>
          <w:spacing w:val="3"/>
          <w:sz w:val="28"/>
          <w:szCs w:val="28"/>
        </w:rPr>
        <w:t>с</w:t>
      </w:r>
      <w:r w:rsidRPr="00737346">
        <w:rPr>
          <w:b/>
          <w:bCs/>
          <w:color w:val="2A2C32"/>
          <w:spacing w:val="3"/>
          <w:sz w:val="28"/>
          <w:szCs w:val="28"/>
        </w:rPr>
        <w:t>убсидии</w:t>
      </w:r>
      <w:r w:rsidRPr="00737346">
        <w:rPr>
          <w:color w:val="2A2C32"/>
          <w:spacing w:val="3"/>
          <w:sz w:val="28"/>
          <w:szCs w:val="28"/>
        </w:rPr>
        <w:t> </w:t>
      </w:r>
      <w:r w:rsidRPr="00737346">
        <w:rPr>
          <w:b/>
          <w:bCs/>
          <w:color w:val="2A2C32"/>
          <w:spacing w:val="3"/>
          <w:sz w:val="28"/>
          <w:szCs w:val="28"/>
        </w:rPr>
        <w:t>на газификацию</w:t>
      </w:r>
      <w:r>
        <w:rPr>
          <w:b/>
          <w:bCs/>
          <w:color w:val="2A2C32"/>
          <w:spacing w:val="3"/>
          <w:sz w:val="28"/>
          <w:szCs w:val="28"/>
        </w:rPr>
        <w:t xml:space="preserve"> и</w:t>
      </w:r>
      <w:r w:rsidRPr="00737346">
        <w:rPr>
          <w:b/>
          <w:bCs/>
          <w:color w:val="2A2C32"/>
          <w:spacing w:val="3"/>
          <w:sz w:val="28"/>
          <w:szCs w:val="28"/>
        </w:rPr>
        <w:t>х домовладений</w:t>
      </w:r>
      <w:r w:rsidRPr="00737346">
        <w:rPr>
          <w:color w:val="2A2C32"/>
          <w:spacing w:val="3"/>
          <w:sz w:val="28"/>
          <w:szCs w:val="28"/>
        </w:rPr>
        <w:t> в пределах границ земельных участков</w:t>
      </w:r>
      <w:r w:rsidRPr="00737346">
        <w:rPr>
          <w:b/>
          <w:bCs/>
          <w:color w:val="2A2C32"/>
          <w:spacing w:val="3"/>
          <w:sz w:val="28"/>
          <w:szCs w:val="28"/>
        </w:rPr>
        <w:t> путем направления денежных средств </w:t>
      </w:r>
      <w:r w:rsidRPr="00737346">
        <w:rPr>
          <w:color w:val="2A2C32"/>
          <w:spacing w:val="3"/>
          <w:sz w:val="28"/>
          <w:szCs w:val="28"/>
        </w:rPr>
        <w:t>на оплату обязательств по договору </w:t>
      </w:r>
      <w:r w:rsidRPr="00737346">
        <w:rPr>
          <w:b/>
          <w:bCs/>
          <w:color w:val="2A2C32"/>
          <w:spacing w:val="3"/>
          <w:sz w:val="28"/>
          <w:szCs w:val="28"/>
        </w:rPr>
        <w:t>на расчетный счет</w:t>
      </w:r>
      <w:r w:rsidRPr="00737346">
        <w:rPr>
          <w:color w:val="2A2C32"/>
          <w:spacing w:val="3"/>
          <w:sz w:val="28"/>
          <w:szCs w:val="28"/>
        </w:rPr>
        <w:t> </w:t>
      </w:r>
      <w:r w:rsidRPr="00737346">
        <w:rPr>
          <w:b/>
          <w:bCs/>
          <w:color w:val="2A2C32"/>
          <w:spacing w:val="3"/>
          <w:sz w:val="28"/>
          <w:szCs w:val="28"/>
        </w:rPr>
        <w:t>газораспределительной организации</w:t>
      </w:r>
      <w:r w:rsidRPr="00737346">
        <w:rPr>
          <w:color w:val="2A2C32"/>
          <w:spacing w:val="3"/>
          <w:sz w:val="28"/>
          <w:szCs w:val="28"/>
        </w:rPr>
        <w:t>.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b/>
          <w:bCs/>
          <w:color w:val="2A2C32"/>
          <w:spacing w:val="3"/>
          <w:sz w:val="28"/>
          <w:szCs w:val="28"/>
        </w:rPr>
        <w:t>Право</w:t>
      </w:r>
      <w:r w:rsidR="000121C3">
        <w:rPr>
          <w:b/>
          <w:bCs/>
          <w:color w:val="2A2C32"/>
          <w:spacing w:val="3"/>
          <w:sz w:val="28"/>
          <w:szCs w:val="28"/>
        </w:rPr>
        <w:t> </w:t>
      </w:r>
      <w:r w:rsidRPr="00737346">
        <w:rPr>
          <w:b/>
          <w:bCs/>
          <w:color w:val="2A2C32"/>
          <w:spacing w:val="3"/>
          <w:sz w:val="28"/>
          <w:szCs w:val="28"/>
        </w:rPr>
        <w:t>на </w:t>
      </w:r>
      <w:r w:rsidRPr="00737346">
        <w:rPr>
          <w:color w:val="2A2C32"/>
          <w:spacing w:val="3"/>
          <w:sz w:val="28"/>
          <w:szCs w:val="28"/>
        </w:rPr>
        <w:t>субсидию</w:t>
      </w:r>
      <w:r w:rsidRPr="00737346">
        <w:rPr>
          <w:b/>
          <w:bCs/>
          <w:color w:val="2A2C32"/>
          <w:spacing w:val="3"/>
          <w:sz w:val="28"/>
          <w:szCs w:val="28"/>
        </w:rPr>
        <w:t> имеют</w:t>
      </w:r>
      <w:r w:rsidRPr="00737346">
        <w:rPr>
          <w:color w:val="2A2C32"/>
          <w:spacing w:val="3"/>
          <w:sz w:val="28"/>
          <w:szCs w:val="28"/>
        </w:rPr>
        <w:t> </w:t>
      </w:r>
      <w:r w:rsidRPr="00737346">
        <w:rPr>
          <w:b/>
          <w:bCs/>
          <w:color w:val="2A2C32"/>
          <w:spacing w:val="3"/>
          <w:sz w:val="28"/>
          <w:szCs w:val="28"/>
        </w:rPr>
        <w:t>граждане Российской Федерации, являющиеся собственниками домовладений, </w:t>
      </w:r>
      <w:r w:rsidRPr="00737346">
        <w:rPr>
          <w:color w:val="2A2C32"/>
          <w:spacing w:val="3"/>
          <w:sz w:val="28"/>
          <w:szCs w:val="28"/>
        </w:rPr>
        <w:t>расположенных на территории Краснодарского края,</w:t>
      </w:r>
      <w:r>
        <w:rPr>
          <w:color w:val="2A2C32"/>
          <w:spacing w:val="3"/>
          <w:sz w:val="28"/>
          <w:szCs w:val="28"/>
        </w:rPr>
        <w:t> </w:t>
      </w:r>
      <w:r w:rsidRPr="00737346">
        <w:rPr>
          <w:color w:val="2A2C32"/>
          <w:spacing w:val="3"/>
          <w:sz w:val="28"/>
          <w:szCs w:val="28"/>
        </w:rPr>
        <w:t>и </w:t>
      </w:r>
      <w:r w:rsidRPr="00737346">
        <w:rPr>
          <w:b/>
          <w:bCs/>
          <w:color w:val="2A2C32"/>
          <w:spacing w:val="3"/>
          <w:sz w:val="28"/>
          <w:szCs w:val="28"/>
        </w:rPr>
        <w:t>заключившие договор о подключении (технологическом присоединении)</w:t>
      </w:r>
      <w:r w:rsidRPr="00737346">
        <w:rPr>
          <w:color w:val="2A2C32"/>
          <w:spacing w:val="3"/>
          <w:sz w:val="28"/>
          <w:szCs w:val="28"/>
        </w:rPr>
        <w:t> </w:t>
      </w:r>
      <w:r w:rsidRPr="00737346">
        <w:rPr>
          <w:b/>
          <w:bCs/>
          <w:color w:val="2A2C32"/>
          <w:spacing w:val="3"/>
          <w:sz w:val="28"/>
          <w:szCs w:val="28"/>
        </w:rPr>
        <w:t>газоиспользующего оборудования к сети газораспределения</w:t>
      </w:r>
      <w:r w:rsidRPr="00737346">
        <w:rPr>
          <w:color w:val="2A2C32"/>
          <w:spacing w:val="3"/>
          <w:sz w:val="28"/>
          <w:szCs w:val="28"/>
        </w:rPr>
        <w:t xml:space="preserve"> в рамках </w:t>
      </w:r>
      <w:proofErr w:type="spellStart"/>
      <w:r w:rsidRPr="00737346">
        <w:rPr>
          <w:color w:val="2A2C32"/>
          <w:spacing w:val="3"/>
          <w:sz w:val="28"/>
          <w:szCs w:val="28"/>
        </w:rPr>
        <w:t>догазификации</w:t>
      </w:r>
      <w:proofErr w:type="spellEnd"/>
      <w:r w:rsidRPr="00737346">
        <w:rPr>
          <w:color w:val="2A2C32"/>
          <w:spacing w:val="3"/>
          <w:sz w:val="28"/>
          <w:szCs w:val="28"/>
        </w:rPr>
        <w:t xml:space="preserve"> с газораспределительной организацией </w:t>
      </w:r>
      <w:r w:rsidRPr="00737346">
        <w:rPr>
          <w:b/>
          <w:bCs/>
          <w:color w:val="2A2C32"/>
          <w:spacing w:val="3"/>
          <w:sz w:val="28"/>
          <w:szCs w:val="28"/>
        </w:rPr>
        <w:t>после 31 декабря 2022 г., относящиеся к следующим категориям граждан (либо имеющие в составе семьи проживающего совместно с заявителем члена семьи из числа указанных категорий)</w:t>
      </w:r>
      <w:r w:rsidRPr="00737346">
        <w:rPr>
          <w:color w:val="2A2C32"/>
          <w:spacing w:val="3"/>
          <w:sz w:val="28"/>
          <w:szCs w:val="28"/>
        </w:rPr>
        <w:t>: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b/>
          <w:bCs/>
          <w:color w:val="2A2C32"/>
          <w:spacing w:val="3"/>
          <w:sz w:val="28"/>
          <w:szCs w:val="28"/>
        </w:rPr>
        <w:t>БЕЗ УЧЕТА ДОХОДОВ</w:t>
      </w:r>
      <w:r w:rsidRPr="00737346">
        <w:rPr>
          <w:color w:val="2A2C32"/>
          <w:spacing w:val="3"/>
          <w:sz w:val="28"/>
          <w:szCs w:val="28"/>
        </w:rPr>
        <w:t>: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инвалидов Великой Отечественной войны;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участников Великой Отечественной войны;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инвалидов боевых действий, ветеранов боевых действий, членов семей погибших (умерших) инвалидов Великой Отечественной войны и инвалидов боевых действий, участников Великой Отечественной войны, ветеранов боевых действий;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шести месяцев, военнослужащим, награжденным орденами или медалями СССР за службу в указанный период;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лиц, награжденных знаком "Жителю блокадного Ленинграда", лиц, награжденных знаком "Житель осажденного Севастополя";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лиц, работавших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членам экипажей судов транспортного флота, интернированным в начале Великой Отечественной войны в портах других государств;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lastRenderedPageBreak/>
        <w:t>членов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действий,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членов семей погибших работников госпиталей и больниц города Ленинграда;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лиц, проработавших в тылу в период с 22 июня 1941 г. по 9 мая 1945 г.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жертв политических репрессий, достигших возраста 65 и 60 лет (соответственно мужчины и женщины) либо являющихся пенсионерами;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удостоенных званий Героя Советского Союза, Героя Российской Федерации и являющимся полными кавалерами ордена Славы, а также удостоенных званий Героя Социалистического Труда, Героя Труда Российской Федерации и награжденных орденом Трудовой Славы трех степеней;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имеющих право на меры социальной поддержки в соответствии с </w:t>
      </w:r>
      <w:hyperlink r:id="rId5" w:history="1">
        <w:r w:rsidRPr="00737346">
          <w:rPr>
            <w:rStyle w:val="a4"/>
            <w:color w:val="auto"/>
            <w:spacing w:val="3"/>
            <w:sz w:val="28"/>
            <w:szCs w:val="28"/>
            <w:u w:val="none"/>
          </w:rPr>
          <w:t>Законом</w:t>
        </w:r>
      </w:hyperlink>
      <w:r w:rsidRPr="00737346">
        <w:rPr>
          <w:color w:val="2A2C32"/>
          <w:spacing w:val="3"/>
          <w:sz w:val="28"/>
          <w:szCs w:val="28"/>
        </w:rPr>
        <w:t xml:space="preserve"> Российской Федерации от 15 мая 1991 г. № 1244-I "О социальной защите граждан, подвергшихся воздействию радиации вследствие катастрофы на Чернобыльской АЭС", федеральными законами от 10 января </w:t>
      </w:r>
      <w:r>
        <w:rPr>
          <w:color w:val="2A2C32"/>
          <w:spacing w:val="3"/>
          <w:sz w:val="28"/>
          <w:szCs w:val="28"/>
        </w:rPr>
        <w:t xml:space="preserve">                                  </w:t>
      </w:r>
      <w:r w:rsidRPr="00737346">
        <w:rPr>
          <w:color w:val="2A2C32"/>
          <w:spacing w:val="3"/>
          <w:sz w:val="28"/>
          <w:szCs w:val="28"/>
        </w:rPr>
        <w:t>2002 г. </w:t>
      </w:r>
      <w:r>
        <w:rPr>
          <w:color w:val="2A2C32"/>
          <w:spacing w:val="3"/>
          <w:sz w:val="28"/>
          <w:szCs w:val="28"/>
        </w:rPr>
        <w:t> </w:t>
      </w:r>
      <w:hyperlink r:id="rId6" w:history="1">
        <w:r w:rsidRPr="00737346">
          <w:rPr>
            <w:rStyle w:val="a4"/>
            <w:color w:val="auto"/>
            <w:spacing w:val="3"/>
            <w:sz w:val="28"/>
            <w:szCs w:val="28"/>
            <w:u w:val="none"/>
          </w:rPr>
          <w:t>№ 2-ФЗ</w:t>
        </w:r>
      </w:hyperlink>
      <w:r w:rsidRPr="00737346">
        <w:rPr>
          <w:color w:val="2A2C32"/>
          <w:spacing w:val="3"/>
          <w:sz w:val="28"/>
          <w:szCs w:val="28"/>
        </w:rPr>
        <w:t> "О социальных гарантиях гражданам, подвергшимся радиационному воздействию вследствие ядерных испытаний на Семипалатинском полигоне", от 26 ноября 1998 г. </w:t>
      </w:r>
      <w:hyperlink r:id="rId7" w:history="1">
        <w:r w:rsidRPr="00737346">
          <w:rPr>
            <w:rStyle w:val="a4"/>
            <w:color w:val="auto"/>
            <w:spacing w:val="3"/>
            <w:sz w:val="28"/>
            <w:szCs w:val="28"/>
            <w:u w:val="none"/>
          </w:rPr>
          <w:t>№ 175-ФЗ</w:t>
        </w:r>
      </w:hyperlink>
      <w:r w:rsidRPr="00737346">
        <w:rPr>
          <w:color w:val="2A2C32"/>
          <w:spacing w:val="3"/>
          <w:sz w:val="28"/>
          <w:szCs w:val="28"/>
        </w:rPr>
        <w:t xml:space="preserve"> 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737346">
        <w:rPr>
          <w:color w:val="2A2C32"/>
          <w:spacing w:val="3"/>
          <w:sz w:val="28"/>
          <w:szCs w:val="28"/>
        </w:rPr>
        <w:t>Теча</w:t>
      </w:r>
      <w:proofErr w:type="spellEnd"/>
      <w:r w:rsidRPr="00737346">
        <w:rPr>
          <w:color w:val="2A2C32"/>
          <w:spacing w:val="3"/>
          <w:sz w:val="28"/>
          <w:szCs w:val="28"/>
        </w:rPr>
        <w:t>";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инвалидов;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семей, имеющих детей-инвалидов;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многодетных семей, соответствующих понятию "многодетная семья", установленному </w:t>
      </w:r>
      <w:hyperlink r:id="rId8" w:history="1">
        <w:r w:rsidRPr="00737346">
          <w:rPr>
            <w:rStyle w:val="a4"/>
            <w:color w:val="auto"/>
            <w:spacing w:val="3"/>
            <w:sz w:val="28"/>
            <w:szCs w:val="28"/>
            <w:u w:val="none"/>
          </w:rPr>
          <w:t>Законом</w:t>
        </w:r>
      </w:hyperlink>
      <w:r w:rsidRPr="00737346">
        <w:rPr>
          <w:color w:val="2A2C32"/>
          <w:spacing w:val="3"/>
          <w:sz w:val="28"/>
          <w:szCs w:val="28"/>
        </w:rPr>
        <w:t> Краснодарского края от 22 февраля 2005 г. № 836-КЗ "О социальной поддержке многодетных семей в Краснодарском крае";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лиц, призванных на территории Краснодарского края на военную службу по мобилизации в Вооруженные Силы Российской Федерации в соответствии с </w:t>
      </w:r>
      <w:hyperlink r:id="rId9" w:history="1">
        <w:r w:rsidRPr="00737346">
          <w:rPr>
            <w:rStyle w:val="a4"/>
            <w:color w:val="auto"/>
            <w:spacing w:val="3"/>
            <w:sz w:val="28"/>
            <w:szCs w:val="28"/>
            <w:u w:val="none"/>
          </w:rPr>
          <w:t>Указом</w:t>
        </w:r>
      </w:hyperlink>
      <w:r w:rsidRPr="00737346">
        <w:rPr>
          <w:color w:val="2A2C32"/>
          <w:spacing w:val="3"/>
          <w:sz w:val="28"/>
          <w:szCs w:val="28"/>
        </w:rPr>
        <w:t xml:space="preserve"> Президента Российской Федерации от 21 сентября 2022 г. № 647 "Об объявлении частичной мобилизации в Российской Федерации", либо проживающих на территории Краснодарского края, заключивших с 24 февраля 2022 г. контракт о прохождении военной службы и принимавших (принимающих) участие в специальной военной операции, либо направленных в воинские части военными комиссариатами с территории Краснодарского края, заключивших с 24 февраля 2022 г. контракт (контракты) о пребывании в добровольческом формировании (о добровольном содействии в выполнении задач, возложенных на </w:t>
      </w:r>
      <w:r w:rsidRPr="00737346">
        <w:rPr>
          <w:color w:val="2A2C32"/>
          <w:spacing w:val="3"/>
          <w:sz w:val="28"/>
          <w:szCs w:val="28"/>
        </w:rPr>
        <w:lastRenderedPageBreak/>
        <w:t>Вооруженные Силы Российской Федерации) и принимавших (принимающих) участие в специальной военной операции, а также членов семей указанных лиц.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Пенсионерам, после назначения им страховой пенсии по старости в соответствии с Федеральным </w:t>
      </w:r>
      <w:hyperlink r:id="rId10" w:history="1">
        <w:r w:rsidRPr="00737346">
          <w:rPr>
            <w:rStyle w:val="a4"/>
            <w:color w:val="auto"/>
            <w:spacing w:val="3"/>
            <w:sz w:val="28"/>
            <w:szCs w:val="28"/>
            <w:u w:val="none"/>
          </w:rPr>
          <w:t>законом</w:t>
        </w:r>
      </w:hyperlink>
      <w:r w:rsidRPr="00737346">
        <w:rPr>
          <w:color w:val="2A2C32"/>
          <w:spacing w:val="3"/>
          <w:sz w:val="28"/>
          <w:szCs w:val="28"/>
        </w:rPr>
        <w:t> от 28 декабря 2013 г. № 400-ФЗ "О страховых пенсиях" в территориальных органах Фонда пенсионного и социального страхования Российской Федерации независимо от прекращения ими трудовой деятельности, одиноко проживающим и проживающим в составе семьи, (далее – пенсионерам) – при условии, что </w:t>
      </w:r>
      <w:r w:rsidRPr="00737346">
        <w:rPr>
          <w:b/>
          <w:bCs/>
          <w:color w:val="2A2C32"/>
          <w:spacing w:val="3"/>
          <w:sz w:val="28"/>
          <w:szCs w:val="28"/>
        </w:rPr>
        <w:t>их</w:t>
      </w:r>
      <w:r w:rsidRPr="00737346">
        <w:rPr>
          <w:color w:val="2A2C32"/>
          <w:spacing w:val="3"/>
          <w:sz w:val="28"/>
          <w:szCs w:val="28"/>
        </w:rPr>
        <w:t> </w:t>
      </w:r>
      <w:r w:rsidRPr="00737346">
        <w:rPr>
          <w:b/>
          <w:bCs/>
          <w:color w:val="2A2C32"/>
          <w:spacing w:val="3"/>
          <w:sz w:val="28"/>
          <w:szCs w:val="28"/>
        </w:rPr>
        <w:t>среднедушевой доход (семьи или одиноко проживающего гражданина) на дату обращения ниже двукратной величины прожиточного минимума</w:t>
      </w:r>
      <w:r w:rsidRPr="00737346">
        <w:rPr>
          <w:color w:val="2A2C32"/>
          <w:spacing w:val="3"/>
          <w:sz w:val="28"/>
          <w:szCs w:val="28"/>
        </w:rPr>
        <w:t> в расчете на душу населения (</w:t>
      </w:r>
      <w:r w:rsidRPr="00737346">
        <w:rPr>
          <w:b/>
          <w:bCs/>
          <w:i/>
          <w:iCs/>
          <w:color w:val="2A2C32"/>
          <w:spacing w:val="3"/>
          <w:sz w:val="28"/>
          <w:szCs w:val="28"/>
        </w:rPr>
        <w:t>с 1 января 2023 г. </w:t>
      </w:r>
      <w:r w:rsidRPr="00737346">
        <w:rPr>
          <w:color w:val="2A2C32"/>
          <w:spacing w:val="3"/>
          <w:sz w:val="28"/>
          <w:szCs w:val="28"/>
        </w:rPr>
        <w:t>согласно постановлению Губернатора Краснодарского края от 16 декабря 2022 г. № 961 "Об установлении величины прожиточного минимума на душу населения и по основным социально-демографическим группам населения в Краснодарском крае на 2023 год" </w:t>
      </w:r>
      <w:r w:rsidRPr="00737346">
        <w:rPr>
          <w:b/>
          <w:bCs/>
          <w:i/>
          <w:iCs/>
          <w:color w:val="2A2C32"/>
          <w:spacing w:val="3"/>
          <w:sz w:val="28"/>
          <w:szCs w:val="28"/>
        </w:rPr>
        <w:t>– 13800 руб., таким образом двукратный размер – 27600 руб.</w:t>
      </w:r>
      <w:r w:rsidRPr="00737346">
        <w:rPr>
          <w:i/>
          <w:iCs/>
          <w:color w:val="2A2C32"/>
          <w:spacing w:val="3"/>
          <w:sz w:val="28"/>
          <w:szCs w:val="28"/>
        </w:rPr>
        <w:t>).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Малоимущим гражданам, в том числе малоимущим семьям с детьми, семьям или одиноко проживающим гражданам, – </w:t>
      </w:r>
      <w:r w:rsidRPr="00737346">
        <w:rPr>
          <w:b/>
          <w:bCs/>
          <w:color w:val="2A2C32"/>
          <w:spacing w:val="3"/>
          <w:sz w:val="28"/>
          <w:szCs w:val="28"/>
        </w:rPr>
        <w:t>в случае признания их малоимущими</w:t>
      </w:r>
      <w:r w:rsidRPr="00737346">
        <w:rPr>
          <w:color w:val="2A2C32"/>
          <w:spacing w:val="3"/>
          <w:sz w:val="28"/>
          <w:szCs w:val="28"/>
        </w:rPr>
        <w:t> в соответствии с Законом Краснодарского края от 9 июня 2010 г. № 1980-КЗ "О прожиточном минимуме и государственной социальной помощи в Краснодарском крае".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 xml:space="preserve">В соответствии с Законом Краснодарского края от 14 июня 2022 г. </w:t>
      </w:r>
      <w:r>
        <w:rPr>
          <w:color w:val="2A2C32"/>
          <w:spacing w:val="3"/>
          <w:sz w:val="28"/>
          <w:szCs w:val="28"/>
        </w:rPr>
        <w:t xml:space="preserve">                    </w:t>
      </w:r>
      <w:r w:rsidRPr="00737346">
        <w:rPr>
          <w:color w:val="2A2C32"/>
          <w:spacing w:val="3"/>
          <w:sz w:val="28"/>
          <w:szCs w:val="28"/>
        </w:rPr>
        <w:t>№ 4700-КЗ "О предоставлении дополнительной меры социальной поддержки по осуществлению газификации домовладений отдельных категорий граждан, проживающих на территории Краснодарского края", субсидия предоставляется в размере затрат гражданина, предусмотренных в заключенном им с газораспределительной организацией договоре, но </w:t>
      </w:r>
      <w:r w:rsidRPr="00737346">
        <w:rPr>
          <w:b/>
          <w:bCs/>
          <w:color w:val="2A2C32"/>
          <w:spacing w:val="3"/>
          <w:sz w:val="28"/>
          <w:szCs w:val="28"/>
        </w:rPr>
        <w:t>не более 100000 руб</w:t>
      </w:r>
      <w:r w:rsidRPr="00737346">
        <w:rPr>
          <w:color w:val="2A2C32"/>
          <w:spacing w:val="3"/>
          <w:sz w:val="28"/>
          <w:szCs w:val="28"/>
        </w:rPr>
        <w:t>.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При наличии у нескольких граждан права на предоставление субсидии в отношении одного домовладения субсидия предоставляется только одному из таких граждан.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 xml:space="preserve">Субсидия предоставляется на покупку и установку газоиспользующего оборудования и проведения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 w:rsidRPr="00737346">
        <w:rPr>
          <w:color w:val="2A2C32"/>
          <w:spacing w:val="3"/>
          <w:sz w:val="28"/>
          <w:szCs w:val="28"/>
        </w:rPr>
        <w:t>догазификации</w:t>
      </w:r>
      <w:proofErr w:type="spellEnd"/>
      <w:r w:rsidRPr="00737346">
        <w:rPr>
          <w:color w:val="2A2C32"/>
          <w:spacing w:val="3"/>
          <w:sz w:val="28"/>
          <w:szCs w:val="28"/>
        </w:rPr>
        <w:t xml:space="preserve"> в Краснодарском крае.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Субсидия предоставляется ГКУ КК – управлениями социальной защиты населения в муниципальных образованиях Краснодарского края (ГКУ КК УСЗН).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Обращаем внимание, что </w:t>
      </w:r>
      <w:r w:rsidRPr="00737346">
        <w:rPr>
          <w:b/>
          <w:bCs/>
          <w:color w:val="2A2C32"/>
          <w:spacing w:val="3"/>
          <w:sz w:val="28"/>
          <w:szCs w:val="28"/>
        </w:rPr>
        <w:t>также сохранено право отдельных категорий</w:t>
      </w:r>
      <w:r w:rsidRPr="00737346">
        <w:rPr>
          <w:color w:val="2A2C32"/>
          <w:spacing w:val="3"/>
          <w:sz w:val="28"/>
          <w:szCs w:val="28"/>
        </w:rPr>
        <w:t> </w:t>
      </w:r>
      <w:r w:rsidRPr="00737346">
        <w:rPr>
          <w:b/>
          <w:bCs/>
          <w:color w:val="2A2C32"/>
          <w:spacing w:val="3"/>
          <w:sz w:val="28"/>
          <w:szCs w:val="28"/>
        </w:rPr>
        <w:t>граждан</w:t>
      </w:r>
      <w:r>
        <w:rPr>
          <w:b/>
          <w:bCs/>
          <w:color w:val="2A2C32"/>
          <w:spacing w:val="3"/>
          <w:sz w:val="28"/>
          <w:szCs w:val="28"/>
        </w:rPr>
        <w:t> </w:t>
      </w:r>
      <w:r w:rsidRPr="00737346">
        <w:rPr>
          <w:b/>
          <w:bCs/>
          <w:color w:val="2A2C32"/>
          <w:spacing w:val="3"/>
          <w:sz w:val="28"/>
          <w:szCs w:val="28"/>
        </w:rPr>
        <w:t>на</w:t>
      </w:r>
      <w:r>
        <w:rPr>
          <w:b/>
          <w:bCs/>
          <w:color w:val="2A2C32"/>
          <w:spacing w:val="3"/>
          <w:sz w:val="28"/>
          <w:szCs w:val="28"/>
        </w:rPr>
        <w:t> </w:t>
      </w:r>
      <w:r w:rsidRPr="00737346">
        <w:rPr>
          <w:b/>
          <w:bCs/>
          <w:color w:val="2A2C32"/>
          <w:spacing w:val="3"/>
          <w:sz w:val="28"/>
          <w:szCs w:val="28"/>
        </w:rPr>
        <w:t>предоставление </w:t>
      </w:r>
      <w:r w:rsidRPr="00737346">
        <w:rPr>
          <w:b/>
          <w:bCs/>
          <w:color w:val="2A2C32"/>
          <w:spacing w:val="3"/>
          <w:sz w:val="27"/>
          <w:szCs w:val="27"/>
        </w:rPr>
        <w:t>компенсации</w:t>
      </w:r>
      <w:r w:rsidRPr="00737346">
        <w:rPr>
          <w:color w:val="2A2C32"/>
          <w:spacing w:val="3"/>
          <w:sz w:val="27"/>
          <w:szCs w:val="27"/>
        </w:rPr>
        <w:t> </w:t>
      </w:r>
      <w:r w:rsidRPr="00737346">
        <w:rPr>
          <w:b/>
          <w:bCs/>
          <w:color w:val="2A2C32"/>
          <w:spacing w:val="3"/>
          <w:sz w:val="27"/>
          <w:szCs w:val="27"/>
        </w:rPr>
        <w:t>понесенных</w:t>
      </w:r>
      <w:r>
        <w:rPr>
          <w:b/>
          <w:bCs/>
          <w:color w:val="2A2C32"/>
          <w:spacing w:val="3"/>
          <w:sz w:val="27"/>
          <w:szCs w:val="27"/>
        </w:rPr>
        <w:t xml:space="preserve"> </w:t>
      </w:r>
      <w:r>
        <w:rPr>
          <w:b/>
          <w:bCs/>
          <w:color w:val="2A2C32"/>
          <w:spacing w:val="3"/>
          <w:sz w:val="28"/>
          <w:szCs w:val="28"/>
        </w:rPr>
        <w:t>р</w:t>
      </w:r>
      <w:r w:rsidRPr="00737346">
        <w:rPr>
          <w:b/>
          <w:bCs/>
          <w:color w:val="2A2C32"/>
          <w:spacing w:val="3"/>
          <w:sz w:val="28"/>
          <w:szCs w:val="28"/>
        </w:rPr>
        <w:t>асходов, связанных с газификацией их домовладений</w:t>
      </w:r>
      <w:r w:rsidRPr="00737346">
        <w:rPr>
          <w:color w:val="2A2C32"/>
          <w:spacing w:val="3"/>
          <w:sz w:val="28"/>
          <w:szCs w:val="28"/>
        </w:rPr>
        <w:t xml:space="preserve"> в пределах границ земельных </w:t>
      </w:r>
      <w:r w:rsidRPr="00737346">
        <w:rPr>
          <w:color w:val="2A2C32"/>
          <w:spacing w:val="3"/>
          <w:sz w:val="28"/>
          <w:szCs w:val="28"/>
        </w:rPr>
        <w:lastRenderedPageBreak/>
        <w:t>участков, в соответствии с постановлением главы администрации (губернатора) Краснодарского края от 6 сентября 2022 г. № 602.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На официальном сайте министерства труда и социального развития Краснодарского края в разделе «Запись на прием» имеется возможность онлайн-записи на прием в ГКУ КК – УСЗН.</w:t>
      </w:r>
    </w:p>
    <w:p w:rsidR="00C90DF3" w:rsidRPr="00C90DF3" w:rsidRDefault="00C90DF3" w:rsidP="00C90DF3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Courier New"/>
          <w:color w:val="000000"/>
          <w:spacing w:val="-4"/>
          <w:sz w:val="27"/>
          <w:szCs w:val="27"/>
          <w:lang w:eastAsia="ru-RU" w:bidi="ru-RU"/>
        </w:rPr>
      </w:pPr>
      <w:proofErr w:type="gramStart"/>
      <w:r w:rsidRPr="00C90DF3">
        <w:rPr>
          <w:rFonts w:ascii="Times New Roman" w:eastAsia="Courier New" w:hAnsi="Times New Roman" w:cs="Courier New"/>
          <w:color w:val="000000"/>
          <w:spacing w:val="-4"/>
          <w:sz w:val="27"/>
          <w:szCs w:val="27"/>
          <w:lang w:eastAsia="ru-RU" w:bidi="ru-RU"/>
        </w:rPr>
        <w:t xml:space="preserve">Консультацию по указанному вопросу можно получить по телефону "горячей линии" 8-800-55-000-55 в будние дни: с понедельника по четверг с 09:00 до 18:00 час., в пятницу – с 09:00 до 17:00 час или </w:t>
      </w:r>
      <w:r w:rsidRPr="00C90DF3">
        <w:rPr>
          <w:rFonts w:ascii="Times New Roman" w:eastAsia="Courier New" w:hAnsi="Times New Roman" w:cs="Courier New"/>
          <w:b/>
          <w:color w:val="000000"/>
          <w:spacing w:val="-4"/>
          <w:sz w:val="27"/>
          <w:szCs w:val="27"/>
          <w:lang w:eastAsia="ru-RU" w:bidi="ru-RU"/>
        </w:rPr>
        <w:t>в управлении социальной защиты населения в Славянском районе по адресу: г. Славянск-на-Кубани, ул. Ленина, д. 14, контактный телефон 8(86146) 4-38-10.</w:t>
      </w:r>
      <w:proofErr w:type="gramEnd"/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i/>
          <w:iCs/>
          <w:color w:val="2A2C32"/>
          <w:spacing w:val="3"/>
          <w:sz w:val="28"/>
          <w:szCs w:val="28"/>
        </w:rPr>
        <w:t xml:space="preserve">Основание: Постановления Правительства РФ от 06.02.2023 № 168 и от 13 сентября 2021 г. № 1547, Закон Краснодарского края от 14.06.2022 </w:t>
      </w:r>
      <w:r>
        <w:rPr>
          <w:i/>
          <w:iCs/>
          <w:color w:val="2A2C32"/>
          <w:spacing w:val="3"/>
          <w:sz w:val="28"/>
          <w:szCs w:val="28"/>
        </w:rPr>
        <w:t xml:space="preserve">                 </w:t>
      </w:r>
      <w:r w:rsidRPr="00737346">
        <w:rPr>
          <w:i/>
          <w:iCs/>
          <w:color w:val="2A2C32"/>
          <w:spacing w:val="3"/>
          <w:sz w:val="28"/>
          <w:szCs w:val="28"/>
        </w:rPr>
        <w:t>№ 4700-КЗ;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предоставление субсидии</w:t>
      </w:r>
      <w:r w:rsidRPr="00737346">
        <w:rPr>
          <w:i/>
          <w:iCs/>
          <w:color w:val="2A2C32"/>
          <w:spacing w:val="3"/>
          <w:sz w:val="28"/>
          <w:szCs w:val="28"/>
        </w:rPr>
        <w:t> </w:t>
      </w:r>
      <w:r w:rsidRPr="00737346">
        <w:rPr>
          <w:color w:val="2A2C32"/>
          <w:spacing w:val="3"/>
          <w:sz w:val="28"/>
          <w:szCs w:val="28"/>
        </w:rPr>
        <w:t>–</w:t>
      </w:r>
      <w:r w:rsidRPr="00737346">
        <w:rPr>
          <w:i/>
          <w:iCs/>
          <w:color w:val="2A2C32"/>
          <w:spacing w:val="3"/>
          <w:sz w:val="28"/>
          <w:szCs w:val="28"/>
        </w:rPr>
        <w:t> постановление главы администрации (губернатора) Краснодарского края от 02.03.2022 № 84;</w:t>
      </w:r>
    </w:p>
    <w:p w:rsidR="00737346" w:rsidRPr="00737346" w:rsidRDefault="00737346" w:rsidP="00737346">
      <w:pPr>
        <w:pStyle w:val="a3"/>
        <w:spacing w:before="0" w:beforeAutospacing="0" w:after="0" w:afterAutospacing="0"/>
        <w:ind w:firstLine="709"/>
        <w:jc w:val="both"/>
        <w:rPr>
          <w:color w:val="2A2C32"/>
          <w:spacing w:val="3"/>
          <w:sz w:val="28"/>
          <w:szCs w:val="28"/>
        </w:rPr>
      </w:pPr>
      <w:r w:rsidRPr="00737346">
        <w:rPr>
          <w:color w:val="2A2C32"/>
          <w:spacing w:val="3"/>
          <w:sz w:val="28"/>
          <w:szCs w:val="28"/>
        </w:rPr>
        <w:t>предоставление компенсации</w:t>
      </w:r>
      <w:r w:rsidRPr="00737346">
        <w:rPr>
          <w:i/>
          <w:iCs/>
          <w:color w:val="2A2C32"/>
          <w:spacing w:val="3"/>
          <w:sz w:val="28"/>
          <w:szCs w:val="28"/>
        </w:rPr>
        <w:t> </w:t>
      </w:r>
      <w:r w:rsidRPr="00737346">
        <w:rPr>
          <w:color w:val="2A2C32"/>
          <w:spacing w:val="3"/>
          <w:sz w:val="28"/>
          <w:szCs w:val="28"/>
        </w:rPr>
        <w:t>–</w:t>
      </w:r>
      <w:r w:rsidRPr="00737346">
        <w:rPr>
          <w:i/>
          <w:iCs/>
          <w:color w:val="2A2C32"/>
          <w:spacing w:val="3"/>
          <w:sz w:val="28"/>
          <w:szCs w:val="28"/>
        </w:rPr>
        <w:t> постановление главы администрации (губернатора) Краснодарского края от 6 сентября 2022 г. № 602.</w:t>
      </w:r>
    </w:p>
    <w:p w:rsidR="00093C80" w:rsidRPr="00737346" w:rsidRDefault="00093C80" w:rsidP="007373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93C80" w:rsidRPr="00737346" w:rsidSect="00FC50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46"/>
    <w:rsid w:val="000121C3"/>
    <w:rsid w:val="00093C80"/>
    <w:rsid w:val="003547A4"/>
    <w:rsid w:val="00673693"/>
    <w:rsid w:val="00737346"/>
    <w:rsid w:val="00C90DF3"/>
    <w:rsid w:val="00E80FEE"/>
    <w:rsid w:val="00F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73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4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47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73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4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4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F82B76EAE1D1863BEFB00A2FF9BD9F3C9233F2FBC97E7179A2DC8591245E86AD67D23D7D6CAB75B38BA54C8C4F0AA89e9K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DF82B76EAE1D1863BEE50DB493C4D3F0C27F3524BE9BB142CC2B9F064243BD3896237A849181BB5B25A655C8eDK8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DF82B76EAE1D1863BEE50DB493C4D3F0C27F342CBB9BB142CC2B9F064243BD3896237A849181BB5B25A655C8eDK8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7DF82B76EAE1D1863BEE50DB493C4D3F0C17E362CB59BB142CC2B9F064243BD3896237A849181BB5B25A655C8eDK8H" TargetMode="External"/><Relationship Id="rId10" Type="http://schemas.openxmlformats.org/officeDocument/2006/relationships/hyperlink" Target="consultantplus://offline/ref=E7DF82B76EAE1D1863BEE50DB493C4D3F0C17D342DBD9BB142CC2B9F064243BD3896237A849181BB5B25A655C8eDK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DF82B76EAE1D1863BEE50DB493C4D3F0C07B3B24B59BB142CC2B9F064243BD3896237A849181BB5B25A655C8eDK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2023-07-03T13:34:00Z</cp:lastPrinted>
  <dcterms:created xsi:type="dcterms:W3CDTF">2023-05-15T13:14:00Z</dcterms:created>
  <dcterms:modified xsi:type="dcterms:W3CDTF">2023-09-19T11:37:00Z</dcterms:modified>
</cp:coreProperties>
</file>