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</w:r>
    </w:p>
    <w:p>
      <w:pPr>
        <w:pStyle w:val="NormalWeb"/>
        <w:widowControl w:val="false"/>
        <w:spacing w:before="280" w:after="280"/>
        <w:ind w:firstLine="709"/>
        <w:jc w:val="center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Более 33 тысяч жительниц Краснодарского края получили пособие по беременности и родам в 2023 году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С начала 2023 года Отделение СФР по Краснодарскому краю одобрило пособие по беременности и родам для 33408  работающих мам. На обеспечение этих целей было направлено свыше 3,3 миллиарда  рублей.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Пособие назначается работающим женщинам, которые находятся в отпуске по беременности и родам или</w:t>
      </w:r>
      <w:r>
        <w:rPr>
          <w:rFonts w:ascii="Montserrat" w:hAnsi="Montserrat"/>
          <w:bCs/>
          <w:i/>
          <w:sz w:val="28"/>
          <w:szCs w:val="28"/>
        </w:rPr>
        <w:t xml:space="preserve"> </w:t>
      </w:r>
      <w:r>
        <w:rPr>
          <w:rFonts w:ascii="Montserrat" w:hAnsi="Montserrat"/>
          <w:bCs/>
          <w:sz w:val="28"/>
          <w:szCs w:val="28"/>
        </w:rPr>
        <w:t xml:space="preserve">работающим женщинам, которые усыновили детей до трех месяцев. В отличие от ряда других пособий, относящихся к категории выплат семьям в связи с материнством и детством, это пособие может получить только мама новорожденного малыша. Связано это с тем, что размер выплаты напрямую зависит от родов. Так, в случае осложненных родов или рождением двойни размер выплат увеличивается, а отпуск по беременности продлевается. 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i/>
          <w:i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При назначении пособия определяющим фактором является  средний заработок женщины за два предшествующих рождению года. Выплачивается оно единовременно за весь декретный отпуск и равняется 100% среднего заработка. При этом в определенных случаях пособие гарантировано будет выплачено в сумме не ниже  минимально установленного размера. Например, если у женщины заработок за указанный период был равен минимальному размеру оплаты труда или даже меньше этой суммы. </w:t>
      </w:r>
    </w:p>
    <w:p>
      <w:pPr>
        <w:pStyle w:val="NormalWeb"/>
        <w:widowControl w:val="false"/>
        <w:spacing w:lineRule="auto" w:line="276"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Минимальный размер пособия в 2023 году составляет: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="280" w:after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нормальные роды 140 дней — 74 757 рублей.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="0" w:after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осложненные роды (одноплодная беременность) 156 дней — 83 300 рублей.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осложненные роды (многоплодная беременность 194 дня) — 103 592 рубля.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Если же заработок  мамы достигает максимальных значений, то устанавливается предельный размер пособия.</w:t>
      </w:r>
    </w:p>
    <w:p>
      <w:pPr>
        <w:pStyle w:val="NormalWeb"/>
        <w:widowControl w:val="false"/>
        <w:spacing w:lineRule="auto" w:line="276"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Максимальный размер пособия:</w:t>
      </w:r>
    </w:p>
    <w:p>
      <w:pPr>
        <w:pStyle w:val="NormalWeb"/>
        <w:widowControl w:val="false"/>
        <w:numPr>
          <w:ilvl w:val="0"/>
          <w:numId w:val="2"/>
        </w:numPr>
        <w:spacing w:lineRule="auto" w:line="276" w:before="280" w:after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нормальные роды 140 дней — 383 178 рублей.</w:t>
      </w:r>
    </w:p>
    <w:p>
      <w:pPr>
        <w:pStyle w:val="NormalWeb"/>
        <w:widowControl w:val="false"/>
        <w:numPr>
          <w:ilvl w:val="0"/>
          <w:numId w:val="2"/>
        </w:numPr>
        <w:spacing w:lineRule="auto" w:line="276" w:before="0" w:after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осложненные роды (одноплодная беременность) 156 дней — 426 970 рублей.</w:t>
      </w:r>
    </w:p>
    <w:p>
      <w:pPr>
        <w:pStyle w:val="NormalWeb"/>
        <w:widowControl w:val="false"/>
        <w:numPr>
          <w:ilvl w:val="0"/>
          <w:numId w:val="2"/>
        </w:numPr>
        <w:spacing w:lineRule="auto" w:line="276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осложненные роды (многоплодная беременность) 194 дня — 530 976 рублей.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Для оформления пособия женщине необходимо предоставить работодателю лист нетрудоспособности по беременности и родам (формирует в электронном виде медицинская организация, в которой женщина состоит на учете по беременности), а также заявление о предоставлении отпуска по беременности и родам; решение или копию решения суда об усыновлении ребенка; свидетельство о рождении ребенка.  </w:t>
      </w:r>
    </w:p>
    <w:p>
      <w:pPr>
        <w:pStyle w:val="NormalWeb"/>
        <w:widowControl w:val="false"/>
        <w:spacing w:lineRule="auto" w:line="276"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Отделение СФР по Краснодарскому краю выплачивает пособие в течение 10 рабочих дней со дня получения сведений от работодателя суммарно за весь период отпуска.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Default"/>
        <w:jc w:val="center"/>
        <w:rPr/>
      </w:pPr>
      <w:r>
        <w:rPr>
          <w:rStyle w:val="Style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  <w:u w:val="none"/>
        </w:rPr>
        <w:t>т</w:t>
      </w:r>
      <w:r>
        <w:rPr>
          <w:rFonts w:ascii="Times New Roman" w:hAnsi="Times New Roman"/>
          <w:sz w:val="22"/>
          <w:szCs w:val="22"/>
          <w:u w:val="none"/>
        </w:rPr>
        <w:t xml:space="preserve">деление фонда пенсионного и социального страхования Российской Федерации </w:t>
      </w:r>
    </w:p>
    <w:p>
      <w:pPr>
        <w:pStyle w:val="Normal"/>
        <w:jc w:val="center"/>
        <w:rPr>
          <w:u w:val="none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  <w:u w:val="none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rbel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Hyperlink"/>
    <w:uiPriority w:val="99"/>
    <w:rPr>
      <w:color w:val="0000FF"/>
      <w:u w:val="single"/>
    </w:rPr>
  </w:style>
  <w:style w:type="character" w:styleId="Style10">
    <w:name w:val="Emphasis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FollowedHyperlink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3EC1-C001-4C98-8EF8-A91A59A5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2208</Characters>
  <Application>LibreOffice/7.4.7.2$Windows_X86_64 LibreOffice_project/723314e595e8007d3cf785c16538505a1c878ca5</Application>
  <Paragraphs>26</Paragraphs>
  <CharactersWithSpaces>2562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3</cp:revision>
  <cp:lastPrinted>2023-08-21T05:53:00Z</cp:lastPrinted>
  <dcterms:created xsi:type="dcterms:W3CDTF">2023-09-04T12:23:00Z</dcterms:created>
  <dcterms:modified xsi:type="dcterms:W3CDTF">2023-09-05T08:40:14Z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