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C66B2">
        <w:rPr>
          <w:rFonts w:ascii="Times New Roman" w:hAnsi="Times New Roman" w:cs="Times New Roman"/>
          <w:sz w:val="28"/>
          <w:szCs w:val="28"/>
        </w:rPr>
        <w:t>1-</w:t>
      </w:r>
      <w:r w:rsidR="00744EFF">
        <w:rPr>
          <w:rFonts w:ascii="Times New Roman" w:hAnsi="Times New Roman" w:cs="Times New Roman"/>
          <w:sz w:val="28"/>
          <w:szCs w:val="28"/>
        </w:rPr>
        <w:t>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EC66B2">
        <w:rPr>
          <w:rFonts w:ascii="Times New Roman" w:hAnsi="Times New Roman" w:cs="Times New Roman"/>
          <w:sz w:val="28"/>
          <w:szCs w:val="28"/>
        </w:rPr>
        <w:t>6</w:t>
      </w:r>
      <w:r w:rsidR="00744EFF">
        <w:rPr>
          <w:rFonts w:ascii="Times New Roman" w:hAnsi="Times New Roman" w:cs="Times New Roman"/>
          <w:sz w:val="28"/>
          <w:szCs w:val="28"/>
        </w:rPr>
        <w:t>3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744EFF">
        <w:rPr>
          <w:rFonts w:ascii="Times New Roman" w:hAnsi="Times New Roman" w:cs="Times New Roman"/>
          <w:sz w:val="28"/>
          <w:szCs w:val="28"/>
        </w:rPr>
        <w:t>1</w:t>
      </w:r>
      <w:r w:rsidR="006B3F6A">
        <w:rPr>
          <w:rFonts w:ascii="Times New Roman" w:hAnsi="Times New Roman" w:cs="Times New Roman"/>
          <w:sz w:val="28"/>
          <w:szCs w:val="28"/>
        </w:rPr>
        <w:t>00</w:t>
      </w:r>
      <w:r w:rsidR="00744EF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EC66B2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8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EC66B2">
        <w:rPr>
          <w:rFonts w:ascii="Times New Roman" w:hAnsi="Times New Roman" w:cs="Times New Roman"/>
          <w:sz w:val="28"/>
          <w:szCs w:val="28"/>
        </w:rPr>
        <w:t>1</w:t>
      </w:r>
      <w:r w:rsidR="00744EFF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744EFF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6B3F6A">
        <w:rPr>
          <w:rFonts w:ascii="Times New Roman" w:hAnsi="Times New Roman" w:cs="Times New Roman"/>
          <w:sz w:val="28"/>
          <w:szCs w:val="28"/>
        </w:rPr>
        <w:t xml:space="preserve">, д. </w:t>
      </w:r>
      <w:r w:rsidR="00EC66B2">
        <w:rPr>
          <w:rFonts w:ascii="Times New Roman" w:hAnsi="Times New Roman" w:cs="Times New Roman"/>
          <w:sz w:val="28"/>
          <w:szCs w:val="28"/>
        </w:rPr>
        <w:t>6</w:t>
      </w:r>
      <w:r w:rsidR="00744EFF">
        <w:rPr>
          <w:rFonts w:ascii="Times New Roman" w:hAnsi="Times New Roman" w:cs="Times New Roman"/>
          <w:sz w:val="28"/>
          <w:szCs w:val="28"/>
        </w:rPr>
        <w:t>3</w:t>
      </w:r>
      <w:r w:rsidR="00180C68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ектом недвижимости на праве собственности, выявлен</w:t>
      </w:r>
      <w:r w:rsidR="0018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66B2">
        <w:rPr>
          <w:rFonts w:ascii="Times New Roman" w:hAnsi="Times New Roman" w:cs="Times New Roman"/>
          <w:sz w:val="28"/>
          <w:szCs w:val="28"/>
        </w:rPr>
        <w:t>Шульженко</w:t>
      </w:r>
      <w:proofErr w:type="spellEnd"/>
      <w:r w:rsidR="00EC66B2">
        <w:rPr>
          <w:rFonts w:ascii="Times New Roman" w:hAnsi="Times New Roman" w:cs="Times New Roman"/>
          <w:sz w:val="28"/>
          <w:szCs w:val="28"/>
        </w:rPr>
        <w:t xml:space="preserve"> Николай  Николаевич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80C68"/>
    <w:rsid w:val="001935FD"/>
    <w:rsid w:val="00351E6A"/>
    <w:rsid w:val="003A48AC"/>
    <w:rsid w:val="00685D27"/>
    <w:rsid w:val="006B3F6A"/>
    <w:rsid w:val="00710733"/>
    <w:rsid w:val="00744EFF"/>
    <w:rsid w:val="00846FF0"/>
    <w:rsid w:val="00A87CD2"/>
    <w:rsid w:val="00CB3FD0"/>
    <w:rsid w:val="00D553CC"/>
    <w:rsid w:val="00EC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14</cp:revision>
  <cp:lastPrinted>2022-02-08T10:14:00Z</cp:lastPrinted>
  <dcterms:created xsi:type="dcterms:W3CDTF">2021-12-29T07:58:00Z</dcterms:created>
  <dcterms:modified xsi:type="dcterms:W3CDTF">2023-03-26T18:43:00Z</dcterms:modified>
</cp:coreProperties>
</file>