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6FF0" w:rsidRPr="007E16D6" w:rsidRDefault="00846FF0" w:rsidP="00846FF0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Сведения</w:t>
      </w:r>
      <w:r w:rsidRPr="002F77F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о правообладателе ранее учтенного объекта недвижимости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, расположенного по адресу: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РФ Краснод</w:t>
      </w:r>
      <w:r w:rsidRPr="00F844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арский край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Славянский район, </w:t>
      </w:r>
      <w:r w:rsidRPr="007E16D6">
        <w:rPr>
          <w:rFonts w:ascii="Times New Roman" w:hAnsi="Times New Roman" w:cs="Times New Roman"/>
          <w:sz w:val="28"/>
          <w:szCs w:val="28"/>
        </w:rPr>
        <w:t xml:space="preserve">х. </w:t>
      </w:r>
      <w:r>
        <w:rPr>
          <w:rFonts w:ascii="Times New Roman" w:hAnsi="Times New Roman" w:cs="Times New Roman"/>
          <w:sz w:val="28"/>
          <w:szCs w:val="28"/>
        </w:rPr>
        <w:t>Коржевский</w:t>
      </w:r>
      <w:r w:rsidRPr="007E16D6">
        <w:rPr>
          <w:rFonts w:ascii="Times New Roman" w:hAnsi="Times New Roman" w:cs="Times New Roman"/>
          <w:sz w:val="28"/>
          <w:szCs w:val="28"/>
        </w:rPr>
        <w:t xml:space="preserve">, ул. </w:t>
      </w:r>
      <w:r w:rsidR="00CA73D3">
        <w:rPr>
          <w:rFonts w:ascii="Times New Roman" w:hAnsi="Times New Roman" w:cs="Times New Roman"/>
          <w:sz w:val="28"/>
          <w:szCs w:val="28"/>
        </w:rPr>
        <w:t>3-я Дачная</w:t>
      </w:r>
      <w:r w:rsidRPr="007E16D6">
        <w:rPr>
          <w:rFonts w:ascii="Times New Roman" w:hAnsi="Times New Roman" w:cs="Times New Roman"/>
          <w:sz w:val="28"/>
          <w:szCs w:val="28"/>
        </w:rPr>
        <w:t xml:space="preserve">, д. </w:t>
      </w:r>
      <w:r w:rsidR="00CA73D3">
        <w:rPr>
          <w:rFonts w:ascii="Times New Roman" w:hAnsi="Times New Roman" w:cs="Times New Roman"/>
          <w:sz w:val="28"/>
          <w:szCs w:val="28"/>
        </w:rPr>
        <w:t>201</w:t>
      </w:r>
    </w:p>
    <w:p w:rsidR="00846FF0" w:rsidRPr="007E16D6" w:rsidRDefault="00846FF0" w:rsidP="00846FF0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F77F2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В соответствии со статьей 69.1 </w:t>
      </w:r>
      <w:r w:rsidRPr="002F77F2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льного Закона Российской Федер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2F77F2">
        <w:rPr>
          <w:rFonts w:ascii="Times New Roman" w:eastAsia="Times New Roman" w:hAnsi="Times New Roman" w:cs="Times New Roman"/>
          <w:sz w:val="28"/>
          <w:szCs w:val="28"/>
          <w:lang w:eastAsia="ru-RU"/>
        </w:rPr>
        <w:t>ции от 13 июля  2015 года № 218-ФЗ «О государственной регистрации недв</w:t>
      </w:r>
      <w:r w:rsidRPr="002F77F2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2F77F2">
        <w:rPr>
          <w:rFonts w:ascii="Times New Roman" w:eastAsia="Times New Roman" w:hAnsi="Times New Roman" w:cs="Times New Roman"/>
          <w:sz w:val="28"/>
          <w:szCs w:val="28"/>
          <w:lang w:eastAsia="ru-RU"/>
        </w:rPr>
        <w:t>жимости», в целях наполнения Единого государственного реестра недвижим</w:t>
      </w:r>
      <w:r w:rsidRPr="002F77F2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2F77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сти (далее – ЕГРН) сведениями об объектах недвижимости с недостающими характеристиками и выявлению правообладателей ранее учтенных объектов недвижимости, не зарегистрировавших права на такие объекты недвижимости в ЕГРН,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2F77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отношении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земельного участка </w:t>
      </w:r>
      <w:r w:rsidRPr="002F77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кадастровым номером </w:t>
      </w:r>
      <w:r w:rsidRPr="007E16D6">
        <w:rPr>
          <w:rFonts w:ascii="Times New Roman" w:hAnsi="Times New Roman" w:cs="Times New Roman"/>
          <w:sz w:val="28"/>
          <w:szCs w:val="28"/>
        </w:rPr>
        <w:t>23:27</w:t>
      </w:r>
      <w:proofErr w:type="gramEnd"/>
      <w:r w:rsidRPr="007E16D6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>100</w:t>
      </w:r>
      <w:r w:rsidR="00CA73D3">
        <w:rPr>
          <w:rFonts w:ascii="Times New Roman" w:hAnsi="Times New Roman" w:cs="Times New Roman"/>
          <w:sz w:val="28"/>
          <w:szCs w:val="28"/>
        </w:rPr>
        <w:t>1004</w:t>
      </w:r>
      <w:r w:rsidRPr="007E16D6">
        <w:rPr>
          <w:rFonts w:ascii="Times New Roman" w:hAnsi="Times New Roman" w:cs="Times New Roman"/>
          <w:sz w:val="28"/>
          <w:szCs w:val="28"/>
        </w:rPr>
        <w:t>:</w:t>
      </w:r>
      <w:r w:rsidR="00CA73D3">
        <w:rPr>
          <w:rFonts w:ascii="Times New Roman" w:hAnsi="Times New Roman" w:cs="Times New Roman"/>
          <w:sz w:val="28"/>
          <w:szCs w:val="28"/>
        </w:rPr>
        <w:t>203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расположенного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адресу:</w:t>
      </w:r>
      <w:r w:rsidR="001C61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Славянский район, х</w:t>
      </w:r>
      <w:r w:rsidRPr="003A0362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Корже</w:t>
      </w:r>
      <w:r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>ский</w:t>
      </w:r>
      <w:r w:rsidRPr="007E16D6">
        <w:rPr>
          <w:rFonts w:ascii="Times New Roman" w:hAnsi="Times New Roman" w:cs="Times New Roman"/>
          <w:sz w:val="28"/>
          <w:szCs w:val="28"/>
        </w:rPr>
        <w:t xml:space="preserve">, ул. </w:t>
      </w:r>
      <w:r w:rsidR="00CA73D3">
        <w:rPr>
          <w:rFonts w:ascii="Times New Roman" w:hAnsi="Times New Roman" w:cs="Times New Roman"/>
          <w:sz w:val="28"/>
          <w:szCs w:val="28"/>
        </w:rPr>
        <w:t xml:space="preserve">3-я </w:t>
      </w:r>
      <w:proofErr w:type="gramStart"/>
      <w:r w:rsidR="00CA73D3">
        <w:rPr>
          <w:rFonts w:ascii="Times New Roman" w:hAnsi="Times New Roman" w:cs="Times New Roman"/>
          <w:sz w:val="28"/>
          <w:szCs w:val="28"/>
        </w:rPr>
        <w:t>Дачная</w:t>
      </w:r>
      <w:proofErr w:type="gramEnd"/>
      <w:r w:rsidR="00274C60">
        <w:rPr>
          <w:rFonts w:ascii="Times New Roman" w:hAnsi="Times New Roman" w:cs="Times New Roman"/>
          <w:sz w:val="28"/>
          <w:szCs w:val="28"/>
        </w:rPr>
        <w:t xml:space="preserve">, д. </w:t>
      </w:r>
      <w:r w:rsidR="00CA73D3">
        <w:rPr>
          <w:rFonts w:ascii="Times New Roman" w:hAnsi="Times New Roman" w:cs="Times New Roman"/>
          <w:sz w:val="28"/>
          <w:szCs w:val="28"/>
        </w:rPr>
        <w:t>201</w:t>
      </w:r>
      <w:r w:rsidR="001C6101">
        <w:rPr>
          <w:rFonts w:ascii="Times New Roman" w:hAnsi="Times New Roman" w:cs="Times New Roman"/>
          <w:sz w:val="28"/>
          <w:szCs w:val="28"/>
        </w:rPr>
        <w:t xml:space="preserve">, </w:t>
      </w:r>
      <w:r w:rsidRPr="002F77F2">
        <w:rPr>
          <w:rFonts w:ascii="Times New Roman" w:eastAsia="Times New Roman" w:hAnsi="Times New Roman" w:cs="Times New Roman"/>
          <w:sz w:val="28"/>
          <w:szCs w:val="28"/>
          <w:lang w:eastAsia="ru-RU"/>
        </w:rPr>
        <w:t>в качестве его правообладателя, владеющего данным объектом недвижимости на праве собственности, выявлен</w:t>
      </w:r>
      <w:r w:rsidR="001C61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CA73D3">
        <w:rPr>
          <w:rFonts w:ascii="Times New Roman" w:hAnsi="Times New Roman" w:cs="Times New Roman"/>
          <w:sz w:val="28"/>
          <w:szCs w:val="28"/>
        </w:rPr>
        <w:t>Бестаев</w:t>
      </w:r>
      <w:proofErr w:type="spellEnd"/>
      <w:r w:rsidR="00CA73D3">
        <w:rPr>
          <w:rFonts w:ascii="Times New Roman" w:hAnsi="Times New Roman" w:cs="Times New Roman"/>
          <w:sz w:val="28"/>
          <w:szCs w:val="28"/>
        </w:rPr>
        <w:t xml:space="preserve"> Анатолий </w:t>
      </w:r>
      <w:proofErr w:type="spellStart"/>
      <w:r w:rsidR="00CA73D3">
        <w:rPr>
          <w:rFonts w:ascii="Times New Roman" w:hAnsi="Times New Roman" w:cs="Times New Roman"/>
          <w:sz w:val="28"/>
          <w:szCs w:val="28"/>
        </w:rPr>
        <w:t>Дементьевич</w:t>
      </w:r>
      <w:proofErr w:type="spellEnd"/>
      <w:r w:rsidRPr="007E16D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46FF0" w:rsidRDefault="00846FF0" w:rsidP="00846FF0">
      <w:pPr>
        <w:shd w:val="clear" w:color="auto" w:fill="FFFFFF"/>
        <w:spacing w:after="0" w:line="315" w:lineRule="atLeast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F77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Лицо, выявленное в порядке, предусмотренном настоящей статьей, в кач</w:t>
      </w:r>
      <w:r w:rsidRPr="002F77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Pr="002F77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стве правообладателя ранее учтенного объекта недвижимости, либо иное заи</w:t>
      </w:r>
      <w:r w:rsidRPr="002F77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</w:t>
      </w:r>
      <w:r w:rsidRPr="002F77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тересованное лицо вправе представить в письменной форме или в форме эле</w:t>
      </w:r>
      <w:r w:rsidRPr="002F77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</w:t>
      </w:r>
      <w:r w:rsidRPr="002F77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тронного документа (электронного образа документа) возр</w:t>
      </w:r>
      <w:bookmarkStart w:id="0" w:name="_GoBack"/>
      <w:r w:rsidRPr="002F77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bookmarkEnd w:id="0"/>
      <w:r w:rsidRPr="002F77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жения относительно сведений о правообладателе ранее учтенного объекта недвижимости, указа</w:t>
      </w:r>
      <w:r w:rsidRPr="002F77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</w:t>
      </w:r>
      <w:r w:rsidRPr="002F77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ных в проекте решения, с приложением обосновывающих такие возражения д</w:t>
      </w:r>
      <w:r w:rsidRPr="002F77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2F77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кументов (электронных образов таких документов) (при их наличии), свид</w:t>
      </w:r>
      <w:r w:rsidRPr="002F77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Pr="002F77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тельствующих о том, что такое лицо не является правообладателем указанного объекта недвижимости, в течение тридцати дней со дня получения указанным лицом проекта решения.</w:t>
      </w:r>
    </w:p>
    <w:p w:rsidR="00846FF0" w:rsidRPr="002F77F2" w:rsidRDefault="00846FF0" w:rsidP="00846FF0">
      <w:pPr>
        <w:shd w:val="clear" w:color="auto" w:fill="FFFFFF"/>
        <w:spacing w:after="0" w:line="315" w:lineRule="atLeast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Возражения направляются по адресу: РФ, Краснодарский край, г. Сл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вянск-на-Кубани, ул. Красная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д.22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каб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216 (с пометкой для УМИЗО).</w:t>
      </w:r>
    </w:p>
    <w:p w:rsidR="00846FF0" w:rsidRPr="002F77F2" w:rsidRDefault="00846FF0" w:rsidP="00846FF0">
      <w:pPr>
        <w:shd w:val="clear" w:color="auto" w:fill="FFFFFF"/>
        <w:spacing w:after="0" w:line="315" w:lineRule="atLeast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1" w:name="dst365"/>
      <w:bookmarkEnd w:id="1"/>
      <w:r w:rsidRPr="002F77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случае</w:t>
      </w:r>
      <w:proofErr w:type="gramStart"/>
      <w:r w:rsidRPr="002F77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proofErr w:type="gramEnd"/>
      <w:r w:rsidRPr="002F77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если в течение сорока пяти дней со дня получения проекта реш</w:t>
      </w:r>
      <w:r w:rsidRPr="002F77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Pr="002F77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ния лицом, выявленным в качестве правообладателя ранее учтенного объекта недвижимости, в уполномоченный орган не поступили возражения относител</w:t>
      </w:r>
      <w:r w:rsidRPr="002F77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ь</w:t>
      </w:r>
      <w:r w:rsidRPr="002F77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 сведений о правообладателе ранее учтенного объекта недвижимости, ук</w:t>
      </w:r>
      <w:r w:rsidRPr="002F77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Pr="002F77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занных в проекте решения, уполномоченный орган принимает решение о выя</w:t>
      </w:r>
      <w:r w:rsidRPr="002F77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Pr="002F77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лении правообладателя ранее учтенного объекта недвижимости.</w:t>
      </w:r>
    </w:p>
    <w:p w:rsidR="00846FF0" w:rsidRDefault="00846FF0" w:rsidP="00846FF0"/>
    <w:p w:rsidR="00A87CD2" w:rsidRDefault="00A87CD2"/>
    <w:sectPr w:rsidR="00A87CD2" w:rsidSect="00CB3FD0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710733"/>
    <w:rsid w:val="001C6101"/>
    <w:rsid w:val="00244349"/>
    <w:rsid w:val="00274C60"/>
    <w:rsid w:val="00710733"/>
    <w:rsid w:val="00815F88"/>
    <w:rsid w:val="00846FF0"/>
    <w:rsid w:val="00A87CD2"/>
    <w:rsid w:val="00CA73D3"/>
    <w:rsid w:val="00CB3FD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6FF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46F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46FF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6FF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46F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46FF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315</Words>
  <Characters>1798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ATR</dc:creator>
  <cp:keywords/>
  <dc:description/>
  <cp:lastModifiedBy>1</cp:lastModifiedBy>
  <cp:revision>8</cp:revision>
  <cp:lastPrinted>2022-03-17T13:16:00Z</cp:lastPrinted>
  <dcterms:created xsi:type="dcterms:W3CDTF">2021-12-29T07:58:00Z</dcterms:created>
  <dcterms:modified xsi:type="dcterms:W3CDTF">2023-03-01T17:41:00Z</dcterms:modified>
</cp:coreProperties>
</file>