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FC" w:rsidRDefault="004235FC" w:rsidP="004235FC">
      <w:pPr>
        <w:pStyle w:val="af"/>
        <w:jc w:val="left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-345440</wp:posOffset>
            </wp:positionV>
            <wp:extent cx="514350" cy="676275"/>
            <wp:effectExtent l="19050" t="0" r="0" b="0"/>
            <wp:wrapNone/>
            <wp:docPr id="2" name="Рисунок 2" descr="Герб на М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а МП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5FC" w:rsidRDefault="004235FC" w:rsidP="004235FC">
      <w:pPr>
        <w:pStyle w:val="af"/>
        <w:jc w:val="left"/>
        <w:rPr>
          <w:b w:val="0"/>
        </w:rPr>
      </w:pPr>
    </w:p>
    <w:p w:rsidR="004235FC" w:rsidRPr="009B7049" w:rsidRDefault="004235FC" w:rsidP="004235FC">
      <w:pPr>
        <w:pStyle w:val="af"/>
      </w:pPr>
      <w:r w:rsidRPr="009B7049">
        <w:t>АДМИНИСТРАЦИЯ КОРЖЕВСКОГО СЕЛЬСКОГО ПОСЕЛЕНИЯ</w:t>
      </w:r>
    </w:p>
    <w:p w:rsidR="004235FC" w:rsidRPr="00984659" w:rsidRDefault="004235FC" w:rsidP="004235FC">
      <w:pPr>
        <w:ind w:right="2"/>
        <w:rPr>
          <w:b/>
          <w:sz w:val="24"/>
        </w:rPr>
      </w:pPr>
      <w:r w:rsidRPr="00984659">
        <w:rPr>
          <w:b/>
          <w:sz w:val="24"/>
        </w:rPr>
        <w:t>СЛАВЯНСКОГО  РАЙОНА</w:t>
      </w:r>
    </w:p>
    <w:p w:rsidR="004235FC" w:rsidRPr="00984659" w:rsidRDefault="004235FC" w:rsidP="004235FC">
      <w:pPr>
        <w:rPr>
          <w:b/>
          <w:sz w:val="24"/>
        </w:rPr>
      </w:pPr>
    </w:p>
    <w:p w:rsidR="004235FC" w:rsidRPr="00984659" w:rsidRDefault="004235FC" w:rsidP="004235FC">
      <w:pPr>
        <w:rPr>
          <w:b/>
          <w:sz w:val="24"/>
        </w:rPr>
      </w:pPr>
      <w:r w:rsidRPr="00984659">
        <w:rPr>
          <w:b/>
          <w:sz w:val="24"/>
        </w:rPr>
        <w:t>ПОСТАНОВЛЕНИЕ</w:t>
      </w:r>
    </w:p>
    <w:p w:rsidR="004235FC" w:rsidRPr="00984659" w:rsidRDefault="004235FC" w:rsidP="004235FC">
      <w:pPr>
        <w:rPr>
          <w:b/>
        </w:rPr>
      </w:pPr>
    </w:p>
    <w:p w:rsidR="004235FC" w:rsidRPr="004235FC" w:rsidRDefault="004235FC" w:rsidP="004235FC">
      <w:pPr>
        <w:tabs>
          <w:tab w:val="left" w:pos="8647"/>
        </w:tabs>
        <w:ind w:left="993" w:right="1138"/>
        <w:rPr>
          <w:b/>
          <w:sz w:val="24"/>
        </w:rPr>
      </w:pPr>
      <w:r w:rsidRPr="004235FC">
        <w:rPr>
          <w:b/>
          <w:sz w:val="24"/>
        </w:rPr>
        <w:t xml:space="preserve">от  </w:t>
      </w:r>
      <w:r w:rsidR="00CE0EA2">
        <w:rPr>
          <w:b/>
          <w:sz w:val="24"/>
        </w:rPr>
        <w:t>13.02.</w:t>
      </w:r>
      <w:r w:rsidRPr="004235FC">
        <w:rPr>
          <w:b/>
          <w:sz w:val="24"/>
        </w:rPr>
        <w:t xml:space="preserve">2023                                                                                          № </w:t>
      </w:r>
      <w:r w:rsidR="00CE0EA2">
        <w:rPr>
          <w:b/>
          <w:sz w:val="24"/>
        </w:rPr>
        <w:t>19</w:t>
      </w:r>
    </w:p>
    <w:p w:rsidR="004235FC" w:rsidRPr="004235FC" w:rsidRDefault="004235FC" w:rsidP="004235FC">
      <w:pPr>
        <w:tabs>
          <w:tab w:val="left" w:pos="8647"/>
        </w:tabs>
        <w:ind w:left="993" w:right="1138"/>
        <w:rPr>
          <w:sz w:val="20"/>
          <w:szCs w:val="20"/>
        </w:rPr>
      </w:pPr>
      <w:r w:rsidRPr="004235FC">
        <w:rPr>
          <w:sz w:val="20"/>
          <w:szCs w:val="20"/>
        </w:rPr>
        <w:t>х. Коржевский</w:t>
      </w:r>
    </w:p>
    <w:p w:rsidR="004235FC" w:rsidRPr="00984659" w:rsidRDefault="004235FC" w:rsidP="004235FC">
      <w:pPr>
        <w:rPr>
          <w:szCs w:val="20"/>
        </w:rPr>
      </w:pPr>
    </w:p>
    <w:p w:rsidR="00F15D9A" w:rsidRPr="00E647C7" w:rsidRDefault="00463912" w:rsidP="004235FC">
      <w:pPr>
        <w:tabs>
          <w:tab w:val="left" w:pos="8789"/>
        </w:tabs>
        <w:ind w:left="993" w:right="849"/>
        <w:rPr>
          <w:b/>
          <w:szCs w:val="28"/>
        </w:rPr>
      </w:pPr>
      <w:r w:rsidRPr="00E647C7">
        <w:rPr>
          <w:b/>
          <w:szCs w:val="28"/>
        </w:rPr>
        <w:t xml:space="preserve">Об утверждении требований </w:t>
      </w:r>
      <w:r w:rsidR="00B06B7C" w:rsidRPr="00E647C7">
        <w:rPr>
          <w:b/>
          <w:szCs w:val="28"/>
        </w:rPr>
        <w:t>к закупаемым органом местного самоуправления Коржевского сельского поселения Славянского района и подведомственными ему казенными учреждениями отдельным видам товаров, работ, услуг (в том числе предельных цен товаров, работ, услуг)</w:t>
      </w:r>
    </w:p>
    <w:p w:rsidR="00B06B7C" w:rsidRPr="00E647C7" w:rsidRDefault="00B06B7C" w:rsidP="00B06B7C">
      <w:pPr>
        <w:rPr>
          <w:b/>
          <w:szCs w:val="28"/>
        </w:rPr>
      </w:pPr>
    </w:p>
    <w:p w:rsidR="000E017E" w:rsidRPr="00E647C7" w:rsidRDefault="00AA0ECA" w:rsidP="009E7F02">
      <w:pPr>
        <w:ind w:firstLine="709"/>
        <w:jc w:val="both"/>
        <w:rPr>
          <w:b/>
          <w:szCs w:val="28"/>
        </w:rPr>
      </w:pPr>
      <w:r w:rsidRPr="00E647C7">
        <w:rPr>
          <w:szCs w:val="28"/>
        </w:rPr>
        <w:t>В соответствии со статьей</w:t>
      </w:r>
      <w:r w:rsidR="00463912" w:rsidRPr="00E647C7">
        <w:rPr>
          <w:szCs w:val="28"/>
        </w:rPr>
        <w:t xml:space="preserve"> 19 </w:t>
      </w:r>
      <w:r w:rsidR="00683D3D" w:rsidRPr="00E647C7">
        <w:rPr>
          <w:szCs w:val="28"/>
        </w:rPr>
        <w:t xml:space="preserve">Федерального закона </w:t>
      </w:r>
      <w:r w:rsidR="00586803" w:rsidRPr="00E647C7">
        <w:rPr>
          <w:szCs w:val="28"/>
        </w:rPr>
        <w:t xml:space="preserve">от </w:t>
      </w:r>
      <w:r w:rsidR="000856C2" w:rsidRPr="00E647C7">
        <w:rPr>
          <w:szCs w:val="28"/>
        </w:rPr>
        <w:t>0</w:t>
      </w:r>
      <w:r w:rsidR="00463912" w:rsidRPr="00E647C7">
        <w:rPr>
          <w:szCs w:val="28"/>
        </w:rPr>
        <w:t>5</w:t>
      </w:r>
      <w:r w:rsidR="000856C2" w:rsidRPr="00E647C7">
        <w:rPr>
          <w:szCs w:val="28"/>
        </w:rPr>
        <w:t>.04.</w:t>
      </w:r>
      <w:r w:rsidR="00463912" w:rsidRPr="00E647C7">
        <w:rPr>
          <w:szCs w:val="28"/>
        </w:rPr>
        <w:t>2013 г</w:t>
      </w:r>
      <w:r w:rsidR="00E5246B" w:rsidRPr="00E647C7">
        <w:rPr>
          <w:szCs w:val="28"/>
        </w:rPr>
        <w:t xml:space="preserve">. </w:t>
      </w:r>
      <w:r w:rsidR="00463912" w:rsidRPr="00E647C7">
        <w:rPr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EA6F5F" w:rsidRPr="00E647C7">
        <w:rPr>
          <w:szCs w:val="28"/>
        </w:rPr>
        <w:t>п</w:t>
      </w:r>
      <w:r w:rsidR="00023708" w:rsidRPr="00E647C7">
        <w:rPr>
          <w:szCs w:val="28"/>
        </w:rPr>
        <w:t>остановление</w:t>
      </w:r>
      <w:r w:rsidR="00586803" w:rsidRPr="00E647C7">
        <w:rPr>
          <w:szCs w:val="28"/>
        </w:rPr>
        <w:t>м</w:t>
      </w:r>
      <w:r w:rsidR="00023708" w:rsidRPr="00E647C7">
        <w:rPr>
          <w:szCs w:val="28"/>
        </w:rPr>
        <w:t xml:space="preserve"> Правительства </w:t>
      </w:r>
      <w:r w:rsidR="00586803" w:rsidRPr="00E647C7">
        <w:rPr>
          <w:szCs w:val="28"/>
        </w:rPr>
        <w:t xml:space="preserve">Российской Федерации от </w:t>
      </w:r>
      <w:r w:rsidR="00D15470" w:rsidRPr="00E647C7">
        <w:rPr>
          <w:szCs w:val="28"/>
        </w:rPr>
        <w:t>0</w:t>
      </w:r>
      <w:r w:rsidR="00586803" w:rsidRPr="00E647C7">
        <w:rPr>
          <w:szCs w:val="28"/>
        </w:rPr>
        <w:t>2</w:t>
      </w:r>
      <w:r w:rsidR="00D15470" w:rsidRPr="00E647C7">
        <w:rPr>
          <w:szCs w:val="28"/>
        </w:rPr>
        <w:t>.09.</w:t>
      </w:r>
      <w:r w:rsidR="00586803" w:rsidRPr="00E647C7">
        <w:rPr>
          <w:szCs w:val="28"/>
        </w:rPr>
        <w:t>2015 г</w:t>
      </w:r>
      <w:r w:rsidR="009E7F02" w:rsidRPr="00E647C7">
        <w:rPr>
          <w:szCs w:val="28"/>
        </w:rPr>
        <w:t>.</w:t>
      </w:r>
      <w:r w:rsidR="00586803" w:rsidRPr="00E647C7">
        <w:rPr>
          <w:szCs w:val="28"/>
        </w:rPr>
        <w:t xml:space="preserve"> № 927 «</w:t>
      </w:r>
      <w:r w:rsidR="00023708" w:rsidRPr="00E647C7">
        <w:rPr>
          <w:szCs w:val="28"/>
        </w:rPr>
        <w:t>Об определении требований к закупаемым заказчиками отдельным видам товаров, работ, услуг (в том числе предел</w:t>
      </w:r>
      <w:r w:rsidR="00586803" w:rsidRPr="00E647C7">
        <w:rPr>
          <w:szCs w:val="28"/>
        </w:rPr>
        <w:t>ьных цен товаров, работ, услуг)»</w:t>
      </w:r>
      <w:r w:rsidR="00023708" w:rsidRPr="00E647C7">
        <w:rPr>
          <w:szCs w:val="28"/>
        </w:rPr>
        <w:t xml:space="preserve">, </w:t>
      </w:r>
      <w:r w:rsidR="00EA6F5F" w:rsidRPr="00E647C7">
        <w:rPr>
          <w:szCs w:val="28"/>
        </w:rPr>
        <w:t>п</w:t>
      </w:r>
      <w:r w:rsidR="00586803" w:rsidRPr="00E647C7">
        <w:rPr>
          <w:szCs w:val="28"/>
        </w:rPr>
        <w:t xml:space="preserve">остановлением администрации </w:t>
      </w:r>
      <w:r w:rsidR="000856C2" w:rsidRPr="00E647C7">
        <w:rPr>
          <w:szCs w:val="28"/>
        </w:rPr>
        <w:t>Корж</w:t>
      </w:r>
      <w:r w:rsidR="009E7F02" w:rsidRPr="00E647C7">
        <w:rPr>
          <w:szCs w:val="28"/>
        </w:rPr>
        <w:t xml:space="preserve">евского сельского поселения Славянского района </w:t>
      </w:r>
      <w:r w:rsidR="00586803" w:rsidRPr="00E647C7">
        <w:rPr>
          <w:szCs w:val="28"/>
        </w:rPr>
        <w:t xml:space="preserve">от </w:t>
      </w:r>
      <w:r w:rsidR="00B9616E" w:rsidRPr="00E647C7">
        <w:rPr>
          <w:szCs w:val="28"/>
        </w:rPr>
        <w:t>31.01.2023</w:t>
      </w:r>
      <w:r w:rsidR="00586803" w:rsidRPr="00E647C7">
        <w:rPr>
          <w:szCs w:val="28"/>
        </w:rPr>
        <w:t> г</w:t>
      </w:r>
      <w:r w:rsidR="00E5246B" w:rsidRPr="00E647C7">
        <w:rPr>
          <w:szCs w:val="28"/>
        </w:rPr>
        <w:t>.</w:t>
      </w:r>
      <w:r w:rsidR="00586803" w:rsidRPr="00E647C7">
        <w:rPr>
          <w:szCs w:val="28"/>
        </w:rPr>
        <w:t xml:space="preserve"> №</w:t>
      </w:r>
      <w:r w:rsidR="00E5246B" w:rsidRPr="00E647C7">
        <w:rPr>
          <w:szCs w:val="28"/>
        </w:rPr>
        <w:t xml:space="preserve"> </w:t>
      </w:r>
      <w:r w:rsidR="00B9616E" w:rsidRPr="00E647C7">
        <w:rPr>
          <w:szCs w:val="28"/>
        </w:rPr>
        <w:t xml:space="preserve">8 </w:t>
      </w:r>
      <w:r w:rsidR="00586803" w:rsidRPr="00E647C7">
        <w:rPr>
          <w:szCs w:val="28"/>
        </w:rPr>
        <w:t>«</w:t>
      </w:r>
      <w:r w:rsidR="00023708" w:rsidRPr="00E647C7">
        <w:rPr>
          <w:szCs w:val="28"/>
        </w:rPr>
        <w:t>Об утверждении Правил определения требований к закупаемым</w:t>
      </w:r>
      <w:r w:rsidR="00586803" w:rsidRPr="00E647C7">
        <w:rPr>
          <w:szCs w:val="28"/>
        </w:rPr>
        <w:t xml:space="preserve"> </w:t>
      </w:r>
      <w:r w:rsidR="00023708" w:rsidRPr="00E647C7">
        <w:rPr>
          <w:szCs w:val="28"/>
        </w:rPr>
        <w:t>орга</w:t>
      </w:r>
      <w:r w:rsidR="009E7F02" w:rsidRPr="00E647C7">
        <w:rPr>
          <w:szCs w:val="28"/>
        </w:rPr>
        <w:t>ном</w:t>
      </w:r>
      <w:r w:rsidR="00023708" w:rsidRPr="00E647C7">
        <w:rPr>
          <w:szCs w:val="28"/>
        </w:rPr>
        <w:t xml:space="preserve"> местного самоуправления </w:t>
      </w:r>
      <w:r w:rsidR="000856C2" w:rsidRPr="00E647C7">
        <w:rPr>
          <w:szCs w:val="28"/>
        </w:rPr>
        <w:t>Корж</w:t>
      </w:r>
      <w:r w:rsidR="009E7F02" w:rsidRPr="00E647C7">
        <w:rPr>
          <w:szCs w:val="28"/>
        </w:rPr>
        <w:t>евского сельского поселения</w:t>
      </w:r>
      <w:r w:rsidR="00023708" w:rsidRPr="00E647C7">
        <w:rPr>
          <w:szCs w:val="28"/>
        </w:rPr>
        <w:t xml:space="preserve"> Славянск</w:t>
      </w:r>
      <w:r w:rsidR="009E7F02" w:rsidRPr="00E647C7">
        <w:rPr>
          <w:szCs w:val="28"/>
        </w:rPr>
        <w:t>ого</w:t>
      </w:r>
      <w:r w:rsidR="00023708" w:rsidRPr="00E647C7">
        <w:rPr>
          <w:szCs w:val="28"/>
        </w:rPr>
        <w:t xml:space="preserve"> район</w:t>
      </w:r>
      <w:r w:rsidR="009E7F02" w:rsidRPr="00E647C7">
        <w:rPr>
          <w:szCs w:val="28"/>
        </w:rPr>
        <w:t>а</w:t>
      </w:r>
      <w:r w:rsidR="00023708" w:rsidRPr="00E647C7">
        <w:rPr>
          <w:szCs w:val="28"/>
        </w:rPr>
        <w:t xml:space="preserve"> и подведомственными </w:t>
      </w:r>
      <w:r w:rsidR="009E7F02" w:rsidRPr="00E647C7">
        <w:rPr>
          <w:szCs w:val="28"/>
        </w:rPr>
        <w:t>ему</w:t>
      </w:r>
      <w:r w:rsidR="00023708" w:rsidRPr="00E647C7">
        <w:rPr>
          <w:szCs w:val="28"/>
        </w:rPr>
        <w:t xml:space="preserve"> казенными учреждениями отдельным видам товаров, работ, услуг</w:t>
      </w:r>
      <w:r w:rsidR="00586803" w:rsidRPr="00E647C7">
        <w:rPr>
          <w:szCs w:val="28"/>
        </w:rPr>
        <w:t xml:space="preserve"> </w:t>
      </w:r>
      <w:r w:rsidR="00023708" w:rsidRPr="00E647C7">
        <w:rPr>
          <w:szCs w:val="28"/>
        </w:rPr>
        <w:t>(в том числе предельных цен товаров, работ, услуг)</w:t>
      </w:r>
      <w:r w:rsidR="00A16F7E" w:rsidRPr="00E647C7">
        <w:rPr>
          <w:szCs w:val="28"/>
        </w:rPr>
        <w:t>»</w:t>
      </w:r>
      <w:r w:rsidR="00586803" w:rsidRPr="00E647C7">
        <w:rPr>
          <w:b/>
          <w:szCs w:val="28"/>
        </w:rPr>
        <w:t xml:space="preserve"> </w:t>
      </w:r>
      <w:r w:rsidR="000E017E" w:rsidRPr="00E647C7">
        <w:rPr>
          <w:szCs w:val="28"/>
        </w:rPr>
        <w:t>п о с т а н о в л я ю:</w:t>
      </w:r>
    </w:p>
    <w:p w:rsidR="00E5246B" w:rsidRPr="00E647C7" w:rsidRDefault="0018309C" w:rsidP="009E7F02">
      <w:pPr>
        <w:tabs>
          <w:tab w:val="left" w:pos="993"/>
          <w:tab w:val="left" w:pos="1276"/>
          <w:tab w:val="left" w:pos="1418"/>
        </w:tabs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E647C7">
        <w:rPr>
          <w:rFonts w:eastAsiaTheme="minorHAnsi"/>
          <w:color w:val="000000" w:themeColor="text1"/>
          <w:szCs w:val="28"/>
          <w:lang w:eastAsia="en-US"/>
        </w:rPr>
        <w:t xml:space="preserve">1. </w:t>
      </w:r>
      <w:r w:rsidR="00463912" w:rsidRPr="00E647C7">
        <w:rPr>
          <w:rFonts w:eastAsiaTheme="minorHAnsi"/>
          <w:color w:val="000000" w:themeColor="text1"/>
          <w:szCs w:val="28"/>
          <w:lang w:eastAsia="en-US"/>
        </w:rPr>
        <w:t>Утвердить</w:t>
      </w:r>
      <w:r w:rsidR="00E5246B" w:rsidRPr="00E647C7">
        <w:rPr>
          <w:rFonts w:eastAsiaTheme="minorHAnsi"/>
          <w:color w:val="000000" w:themeColor="text1"/>
          <w:szCs w:val="28"/>
          <w:lang w:eastAsia="en-US"/>
        </w:rPr>
        <w:t>:</w:t>
      </w:r>
    </w:p>
    <w:p w:rsidR="00AA0ECA" w:rsidRPr="00E647C7" w:rsidRDefault="00E5246B" w:rsidP="009E7F02">
      <w:pPr>
        <w:tabs>
          <w:tab w:val="left" w:pos="993"/>
          <w:tab w:val="left" w:pos="1276"/>
          <w:tab w:val="left" w:pos="1418"/>
        </w:tabs>
        <w:ind w:firstLine="709"/>
        <w:jc w:val="both"/>
        <w:rPr>
          <w:color w:val="000000"/>
          <w:szCs w:val="28"/>
        </w:rPr>
      </w:pPr>
      <w:r w:rsidRPr="00E647C7">
        <w:rPr>
          <w:rFonts w:eastAsiaTheme="minorHAnsi"/>
          <w:color w:val="000000" w:themeColor="text1"/>
          <w:szCs w:val="28"/>
          <w:lang w:eastAsia="en-US"/>
        </w:rPr>
        <w:t>1)</w:t>
      </w:r>
      <w:r w:rsidR="00B9616E" w:rsidRPr="00E647C7">
        <w:rPr>
          <w:rFonts w:eastAsiaTheme="minorHAnsi"/>
          <w:color w:val="000000" w:themeColor="text1"/>
          <w:szCs w:val="28"/>
          <w:lang w:eastAsia="en-US"/>
        </w:rPr>
        <w:t> </w:t>
      </w:r>
      <w:r w:rsidR="003D1633" w:rsidRPr="00E647C7">
        <w:rPr>
          <w:rFonts w:eastAsiaTheme="minorHAnsi"/>
          <w:color w:val="000000" w:themeColor="text1"/>
          <w:szCs w:val="28"/>
          <w:lang w:eastAsia="en-US"/>
        </w:rPr>
        <w:t>требования</w:t>
      </w:r>
      <w:r w:rsidR="00463912" w:rsidRPr="00E647C7">
        <w:rPr>
          <w:rFonts w:eastAsiaTheme="minorHAnsi"/>
          <w:color w:val="000000" w:themeColor="text1"/>
          <w:szCs w:val="28"/>
          <w:lang w:eastAsia="en-US"/>
        </w:rPr>
        <w:t xml:space="preserve"> к закупаемым </w:t>
      </w:r>
      <w:r w:rsidR="00B9616E" w:rsidRPr="00E647C7">
        <w:rPr>
          <w:szCs w:val="28"/>
        </w:rPr>
        <w:t>органом местного самоуправления Коржевского сельского поселения Славянского района и подведомственными ему казенными учреждениями отдельным видам товаров, работ, услуг (в том числе предельных цен товаров, работ, услуг)</w:t>
      </w:r>
      <w:r w:rsidR="00586803" w:rsidRPr="00E647C7">
        <w:rPr>
          <w:szCs w:val="28"/>
        </w:rPr>
        <w:t xml:space="preserve"> </w:t>
      </w:r>
      <w:r w:rsidR="00463912" w:rsidRPr="00E647C7">
        <w:rPr>
          <w:rFonts w:eastAsiaTheme="minorHAnsi"/>
          <w:color w:val="000000" w:themeColor="text1"/>
          <w:szCs w:val="28"/>
          <w:lang w:eastAsia="en-US"/>
        </w:rPr>
        <w:t>согласно приложению</w:t>
      </w:r>
      <w:r w:rsidR="00B9616E" w:rsidRPr="00E647C7">
        <w:rPr>
          <w:rFonts w:eastAsiaTheme="minorHAnsi"/>
          <w:color w:val="000000" w:themeColor="text1"/>
          <w:szCs w:val="28"/>
          <w:lang w:eastAsia="en-US"/>
        </w:rPr>
        <w:t> </w:t>
      </w:r>
      <w:r w:rsidR="00125786" w:rsidRPr="00E647C7">
        <w:rPr>
          <w:rFonts w:eastAsiaTheme="minorHAnsi"/>
          <w:color w:val="000000" w:themeColor="text1"/>
          <w:szCs w:val="28"/>
          <w:lang w:eastAsia="en-US"/>
        </w:rPr>
        <w:t xml:space="preserve">1 </w:t>
      </w:r>
      <w:r w:rsidR="00463912" w:rsidRPr="00E647C7">
        <w:rPr>
          <w:rFonts w:eastAsiaTheme="minorHAnsi"/>
          <w:color w:val="000000" w:themeColor="text1"/>
          <w:szCs w:val="28"/>
          <w:lang w:eastAsia="en-US"/>
        </w:rPr>
        <w:t>к настоящему постановлению</w:t>
      </w:r>
      <w:r w:rsidRPr="00E647C7">
        <w:rPr>
          <w:color w:val="000000"/>
          <w:szCs w:val="28"/>
        </w:rPr>
        <w:t>;</w:t>
      </w:r>
    </w:p>
    <w:p w:rsidR="00EE2BAE" w:rsidRPr="00E647C7" w:rsidRDefault="0018309C" w:rsidP="009E7F02">
      <w:pPr>
        <w:tabs>
          <w:tab w:val="left" w:pos="993"/>
          <w:tab w:val="left" w:pos="1276"/>
          <w:tab w:val="left" w:pos="1418"/>
        </w:tabs>
        <w:ind w:firstLine="709"/>
        <w:jc w:val="both"/>
        <w:rPr>
          <w:color w:val="000000"/>
          <w:szCs w:val="28"/>
        </w:rPr>
      </w:pPr>
      <w:r w:rsidRPr="00E647C7">
        <w:rPr>
          <w:bCs/>
          <w:szCs w:val="28"/>
        </w:rPr>
        <w:t>2</w:t>
      </w:r>
      <w:r w:rsidR="00E5246B" w:rsidRPr="00E647C7">
        <w:rPr>
          <w:bCs/>
          <w:szCs w:val="28"/>
        </w:rPr>
        <w:t>)</w:t>
      </w:r>
      <w:r w:rsidR="00B9616E" w:rsidRPr="00E647C7">
        <w:rPr>
          <w:bCs/>
          <w:szCs w:val="28"/>
        </w:rPr>
        <w:t> </w:t>
      </w:r>
      <w:r w:rsidR="00125786" w:rsidRPr="00E647C7">
        <w:rPr>
          <w:bCs/>
          <w:szCs w:val="28"/>
        </w:rPr>
        <w:t>перечень заказчиков, в отношении которых устанавливаются требования к отдельным видам товаров, работ, услуг</w:t>
      </w:r>
      <w:r w:rsidR="00833D72" w:rsidRPr="00E647C7">
        <w:rPr>
          <w:bCs/>
          <w:szCs w:val="28"/>
        </w:rPr>
        <w:t>,</w:t>
      </w:r>
      <w:r w:rsidR="00125786" w:rsidRPr="00E647C7">
        <w:rPr>
          <w:bCs/>
          <w:szCs w:val="28"/>
        </w:rPr>
        <w:t xml:space="preserve"> </w:t>
      </w:r>
      <w:r w:rsidR="00125786" w:rsidRPr="00E647C7">
        <w:rPr>
          <w:rFonts w:eastAsiaTheme="minorHAnsi"/>
          <w:color w:val="000000" w:themeColor="text1"/>
          <w:szCs w:val="28"/>
          <w:lang w:eastAsia="en-US"/>
        </w:rPr>
        <w:t>согласно приложению 2 к настоящему постановлению</w:t>
      </w:r>
      <w:r w:rsidR="00125786" w:rsidRPr="00E647C7">
        <w:rPr>
          <w:color w:val="000000"/>
          <w:szCs w:val="28"/>
        </w:rPr>
        <w:t>.</w:t>
      </w:r>
    </w:p>
    <w:p w:rsidR="009E7F02" w:rsidRPr="00E647C7" w:rsidRDefault="00E5246B" w:rsidP="009E7F02">
      <w:pPr>
        <w:pStyle w:val="a6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E647C7">
        <w:rPr>
          <w:color w:val="000000"/>
          <w:szCs w:val="28"/>
        </w:rPr>
        <w:t>2</w:t>
      </w:r>
      <w:r w:rsidR="009E7F02" w:rsidRPr="00E647C7">
        <w:rPr>
          <w:color w:val="000000"/>
          <w:szCs w:val="28"/>
        </w:rPr>
        <w:t xml:space="preserve">. </w:t>
      </w:r>
      <w:r w:rsidR="0018309C" w:rsidRPr="00E647C7">
        <w:rPr>
          <w:color w:val="000000"/>
          <w:szCs w:val="28"/>
        </w:rPr>
        <w:tab/>
      </w:r>
      <w:r w:rsidR="009E7F02" w:rsidRPr="00E647C7">
        <w:rPr>
          <w:szCs w:val="28"/>
        </w:rPr>
        <w:t>Контроль за выполнением настоящего постановления оставляю за собой.</w:t>
      </w:r>
    </w:p>
    <w:p w:rsidR="009E7F02" w:rsidRPr="00E647C7" w:rsidRDefault="00E5246B" w:rsidP="009E7F02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47C7">
        <w:rPr>
          <w:szCs w:val="28"/>
        </w:rPr>
        <w:t>3</w:t>
      </w:r>
      <w:bookmarkStart w:id="0" w:name="_GoBack"/>
      <w:bookmarkEnd w:id="0"/>
      <w:r w:rsidR="009E7F02" w:rsidRPr="00E647C7">
        <w:rPr>
          <w:szCs w:val="28"/>
        </w:rPr>
        <w:t>. Постановление вступает в силу со дня его подписания.</w:t>
      </w:r>
    </w:p>
    <w:p w:rsidR="009E7F02" w:rsidRPr="00E647C7" w:rsidRDefault="009E7F02" w:rsidP="009E7F02">
      <w:pPr>
        <w:ind w:firstLine="709"/>
        <w:rPr>
          <w:szCs w:val="28"/>
        </w:rPr>
      </w:pPr>
    </w:p>
    <w:p w:rsidR="009E7F02" w:rsidRPr="00E647C7" w:rsidRDefault="009E7F02" w:rsidP="009E7F02">
      <w:pPr>
        <w:rPr>
          <w:szCs w:val="28"/>
        </w:rPr>
      </w:pPr>
    </w:p>
    <w:p w:rsidR="00105BEB" w:rsidRDefault="00105BEB" w:rsidP="00105BEB">
      <w:pPr>
        <w:jc w:val="left"/>
        <w:rPr>
          <w:szCs w:val="28"/>
        </w:rPr>
      </w:pPr>
      <w:r>
        <w:rPr>
          <w:szCs w:val="28"/>
        </w:rPr>
        <w:t>Исполняющий обязанности главы</w:t>
      </w:r>
    </w:p>
    <w:p w:rsidR="009E7F02" w:rsidRDefault="00105BEB" w:rsidP="009E7F02">
      <w:pPr>
        <w:rPr>
          <w:szCs w:val="28"/>
        </w:rPr>
      </w:pPr>
      <w:r>
        <w:rPr>
          <w:szCs w:val="28"/>
        </w:rPr>
        <w:t xml:space="preserve">Коржевского сельского поселения </w:t>
      </w:r>
      <w:r w:rsidR="00B9616E" w:rsidRPr="00E647C7">
        <w:rPr>
          <w:szCs w:val="28"/>
        </w:rPr>
        <w:t xml:space="preserve">                    </w:t>
      </w:r>
      <w:r>
        <w:rPr>
          <w:szCs w:val="28"/>
        </w:rPr>
        <w:t xml:space="preserve">                                И.И.Зеленцова</w:t>
      </w:r>
      <w:r w:rsidR="00B9616E" w:rsidRPr="00E647C7">
        <w:rPr>
          <w:szCs w:val="28"/>
        </w:rPr>
        <w:t xml:space="preserve"> </w:t>
      </w:r>
    </w:p>
    <w:p w:rsidR="00E647C7" w:rsidRDefault="00E647C7" w:rsidP="009E7F02">
      <w:pPr>
        <w:rPr>
          <w:szCs w:val="28"/>
        </w:rPr>
      </w:pPr>
    </w:p>
    <w:p w:rsidR="00E647C7" w:rsidRDefault="00E647C7" w:rsidP="009E7F02">
      <w:pPr>
        <w:rPr>
          <w:szCs w:val="28"/>
        </w:rPr>
      </w:pPr>
    </w:p>
    <w:p w:rsidR="00AD253B" w:rsidRDefault="00AD253B" w:rsidP="009E7F02">
      <w:pPr>
        <w:rPr>
          <w:szCs w:val="28"/>
        </w:rPr>
        <w:sectPr w:rsidR="00AD253B" w:rsidSect="00E0420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6794" w:type="dxa"/>
        <w:tblLook w:val="00A0"/>
      </w:tblPr>
      <w:tblGrid>
        <w:gridCol w:w="10598"/>
        <w:gridCol w:w="6196"/>
      </w:tblGrid>
      <w:tr w:rsidR="00AD253B" w:rsidRPr="00833EC0" w:rsidTr="00AC6F7E">
        <w:tc>
          <w:tcPr>
            <w:tcW w:w="10598" w:type="dxa"/>
          </w:tcPr>
          <w:p w:rsidR="00AD253B" w:rsidRPr="0040507E" w:rsidRDefault="00AD253B" w:rsidP="00AC6F7E">
            <w:pPr>
              <w:jc w:val="both"/>
            </w:pPr>
          </w:p>
        </w:tc>
        <w:tc>
          <w:tcPr>
            <w:tcW w:w="6196" w:type="dxa"/>
          </w:tcPr>
          <w:p w:rsidR="00AD253B" w:rsidRPr="0051601C" w:rsidRDefault="00AD253B" w:rsidP="00AC6F7E">
            <w:pPr>
              <w:tabs>
                <w:tab w:val="left" w:pos="3983"/>
              </w:tabs>
              <w:ind w:left="2126" w:hanging="2126"/>
              <w:rPr>
                <w:szCs w:val="28"/>
              </w:rPr>
            </w:pPr>
            <w:r w:rsidRPr="0051601C">
              <w:rPr>
                <w:szCs w:val="28"/>
              </w:rPr>
              <w:t>П</w:t>
            </w:r>
            <w:r>
              <w:rPr>
                <w:szCs w:val="28"/>
              </w:rPr>
              <w:t>риложение</w:t>
            </w:r>
            <w:r w:rsidRPr="0051601C">
              <w:rPr>
                <w:szCs w:val="28"/>
              </w:rPr>
              <w:t xml:space="preserve"> 1 </w:t>
            </w:r>
          </w:p>
          <w:p w:rsidR="00AD253B" w:rsidRPr="0051601C" w:rsidRDefault="00AD253B" w:rsidP="00AC6F7E">
            <w:pPr>
              <w:ind w:left="2126" w:hanging="2126"/>
              <w:rPr>
                <w:szCs w:val="28"/>
              </w:rPr>
            </w:pPr>
          </w:p>
          <w:p w:rsidR="00AD253B" w:rsidRPr="0051601C" w:rsidRDefault="00AD253B" w:rsidP="00AC6F7E">
            <w:pPr>
              <w:ind w:left="2126" w:hanging="2126"/>
              <w:rPr>
                <w:szCs w:val="28"/>
              </w:rPr>
            </w:pPr>
            <w:r w:rsidRPr="0051601C">
              <w:rPr>
                <w:szCs w:val="28"/>
              </w:rPr>
              <w:t>УТВЕРЖДЕН</w:t>
            </w:r>
          </w:p>
          <w:p w:rsidR="00AD253B" w:rsidRPr="0051601C" w:rsidRDefault="00AD253B" w:rsidP="00105BEB">
            <w:pPr>
              <w:ind w:left="1026"/>
              <w:jc w:val="left"/>
              <w:rPr>
                <w:szCs w:val="28"/>
              </w:rPr>
            </w:pPr>
            <w:r w:rsidRPr="0051601C">
              <w:rPr>
                <w:szCs w:val="28"/>
              </w:rPr>
              <w:t>постановлением администрации</w:t>
            </w:r>
          </w:p>
          <w:p w:rsidR="00AD253B" w:rsidRDefault="00946521" w:rsidP="00105BEB">
            <w:pPr>
              <w:ind w:left="1026"/>
              <w:jc w:val="left"/>
              <w:rPr>
                <w:szCs w:val="28"/>
              </w:rPr>
            </w:pPr>
            <w:r>
              <w:rPr>
                <w:szCs w:val="28"/>
              </w:rPr>
              <w:t>Корж</w:t>
            </w:r>
            <w:r w:rsidR="00AD253B">
              <w:rPr>
                <w:szCs w:val="28"/>
              </w:rPr>
              <w:t xml:space="preserve">евского сельского </w:t>
            </w:r>
          </w:p>
          <w:p w:rsidR="00AD253B" w:rsidRPr="0051601C" w:rsidRDefault="00AD253B" w:rsidP="00105BEB">
            <w:pPr>
              <w:ind w:left="1026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поселения </w:t>
            </w:r>
            <w:r w:rsidRPr="0051601C">
              <w:rPr>
                <w:szCs w:val="28"/>
              </w:rPr>
              <w:t>Славянск</w:t>
            </w:r>
            <w:r>
              <w:rPr>
                <w:szCs w:val="28"/>
              </w:rPr>
              <w:t>ого</w:t>
            </w:r>
            <w:r w:rsidRPr="0051601C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  <w:p w:rsidR="00AD253B" w:rsidRPr="00833EC0" w:rsidRDefault="00AD253B" w:rsidP="00105BEB">
            <w:pPr>
              <w:ind w:left="1026"/>
              <w:jc w:val="left"/>
              <w:rPr>
                <w:sz w:val="24"/>
              </w:rPr>
            </w:pPr>
            <w:r>
              <w:rPr>
                <w:szCs w:val="28"/>
              </w:rPr>
              <w:t>от</w:t>
            </w:r>
            <w:r w:rsidR="00C70EEC">
              <w:rPr>
                <w:szCs w:val="28"/>
              </w:rPr>
              <w:t xml:space="preserve"> </w:t>
            </w:r>
            <w:r w:rsidR="004235FC">
              <w:rPr>
                <w:szCs w:val="28"/>
              </w:rPr>
              <w:t>13.02.2023</w:t>
            </w:r>
            <w:r w:rsidR="00C70EEC">
              <w:rPr>
                <w:szCs w:val="28"/>
              </w:rPr>
              <w:t xml:space="preserve"> </w:t>
            </w:r>
            <w:r>
              <w:rPr>
                <w:szCs w:val="28"/>
              </w:rPr>
              <w:t>№</w:t>
            </w:r>
            <w:r w:rsidR="004235FC">
              <w:rPr>
                <w:szCs w:val="28"/>
              </w:rPr>
              <w:t xml:space="preserve"> 19</w:t>
            </w:r>
          </w:p>
        </w:tc>
      </w:tr>
    </w:tbl>
    <w:p w:rsidR="00AD253B" w:rsidRDefault="00AD253B" w:rsidP="00AD253B">
      <w:pPr>
        <w:pStyle w:val="af1"/>
        <w:rPr>
          <w:rFonts w:ascii="Times New Roman" w:hAnsi="Times New Roman" w:cs="Times New Roman"/>
          <w:b/>
          <w:sz w:val="28"/>
          <w:szCs w:val="28"/>
        </w:rPr>
      </w:pPr>
    </w:p>
    <w:p w:rsidR="00AD253B" w:rsidRPr="00760096" w:rsidRDefault="00AD253B" w:rsidP="00AC3BE5">
      <w:pPr>
        <w:pStyle w:val="af1"/>
        <w:widowControl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60096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6009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AD253B" w:rsidRDefault="00AD253B" w:rsidP="00104729">
      <w:pPr>
        <w:widowControl w:val="0"/>
        <w:ind w:left="993" w:right="961"/>
        <w:rPr>
          <w:b/>
        </w:rPr>
      </w:pPr>
      <w:r w:rsidRPr="0040507E">
        <w:rPr>
          <w:b/>
        </w:rPr>
        <w:t>отдельных видов товаров, работ, услуг</w:t>
      </w:r>
      <w:r>
        <w:rPr>
          <w:b/>
        </w:rPr>
        <w:t>,</w:t>
      </w:r>
      <w:r w:rsidRPr="0040507E">
        <w:rPr>
          <w:b/>
        </w:rPr>
        <w:t xml:space="preserve"> их потребительские свойства (в том числе качество) и иные</w:t>
      </w:r>
      <w:r w:rsidR="00946521">
        <w:rPr>
          <w:b/>
        </w:rPr>
        <w:t xml:space="preserve"> </w:t>
      </w:r>
      <w:r w:rsidRPr="0040507E">
        <w:rPr>
          <w:b/>
        </w:rPr>
        <w:t>характеристики (в том числе предельные цены товаров, работ, услуг) к ним</w:t>
      </w:r>
    </w:p>
    <w:p w:rsidR="00AD253B" w:rsidRPr="0040507E" w:rsidRDefault="00AD253B" w:rsidP="00104729">
      <w:pPr>
        <w:widowControl w:val="0"/>
        <w:rPr>
          <w:b/>
        </w:rPr>
      </w:pPr>
    </w:p>
    <w:tbl>
      <w:tblPr>
        <w:tblW w:w="1589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12"/>
        <w:gridCol w:w="6"/>
        <w:gridCol w:w="388"/>
        <w:gridCol w:w="152"/>
        <w:gridCol w:w="1251"/>
        <w:gridCol w:w="489"/>
        <w:gridCol w:w="71"/>
        <w:gridCol w:w="236"/>
        <w:gridCol w:w="90"/>
        <w:gridCol w:w="123"/>
        <w:gridCol w:w="425"/>
        <w:gridCol w:w="142"/>
        <w:gridCol w:w="614"/>
        <w:gridCol w:w="686"/>
        <w:gridCol w:w="851"/>
        <w:gridCol w:w="426"/>
        <w:gridCol w:w="424"/>
        <w:gridCol w:w="138"/>
        <w:gridCol w:w="56"/>
        <w:gridCol w:w="774"/>
        <w:gridCol w:w="238"/>
        <w:gridCol w:w="856"/>
        <w:gridCol w:w="7"/>
        <w:gridCol w:w="49"/>
        <w:gridCol w:w="211"/>
        <w:gridCol w:w="161"/>
        <w:gridCol w:w="13"/>
        <w:gridCol w:w="958"/>
        <w:gridCol w:w="13"/>
        <w:gridCol w:w="91"/>
        <w:gridCol w:w="980"/>
        <w:gridCol w:w="188"/>
        <w:gridCol w:w="142"/>
        <w:gridCol w:w="13"/>
        <w:gridCol w:w="1227"/>
        <w:gridCol w:w="17"/>
        <w:gridCol w:w="13"/>
        <w:gridCol w:w="1282"/>
        <w:gridCol w:w="13"/>
        <w:gridCol w:w="103"/>
        <w:gridCol w:w="663"/>
        <w:gridCol w:w="56"/>
        <w:gridCol w:w="33"/>
        <w:gridCol w:w="696"/>
        <w:gridCol w:w="13"/>
      </w:tblGrid>
      <w:tr w:rsidR="00104729" w:rsidRPr="001C5C13" w:rsidTr="00AC3BE5">
        <w:trPr>
          <w:gridAfter w:val="1"/>
          <w:wAfter w:w="13" w:type="dxa"/>
          <w:trHeight w:val="146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729" w:rsidRPr="00104729" w:rsidRDefault="00104729" w:rsidP="00104729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№ п/п</w:t>
            </w:r>
          </w:p>
          <w:p w:rsidR="00104729" w:rsidRPr="00104729" w:rsidRDefault="00104729" w:rsidP="00104729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04729" w:rsidRPr="00104729" w:rsidRDefault="00104729" w:rsidP="00104729">
            <w:pPr>
              <w:widowControl w:val="0"/>
              <w:ind w:left="113" w:right="113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>Код по ОКПД2</w:t>
            </w: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729" w:rsidRPr="00104729" w:rsidRDefault="00C70EEC" w:rsidP="00104729">
            <w:pPr>
              <w:widowControl w:val="0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>Н</w:t>
            </w:r>
            <w:r w:rsidR="00104729" w:rsidRPr="00104729">
              <w:rPr>
                <w:spacing w:val="-20"/>
                <w:sz w:val="20"/>
                <w:szCs w:val="20"/>
              </w:rPr>
              <w:t>аименование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="00104729" w:rsidRPr="00104729">
              <w:rPr>
                <w:spacing w:val="-20"/>
                <w:sz w:val="20"/>
                <w:szCs w:val="20"/>
              </w:rPr>
              <w:t xml:space="preserve"> отдельного вида </w:t>
            </w:r>
          </w:p>
          <w:p w:rsidR="00104729" w:rsidRPr="00104729" w:rsidRDefault="00104729" w:rsidP="00104729">
            <w:pPr>
              <w:widowControl w:val="0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>товаров, работ, услуг</w:t>
            </w:r>
          </w:p>
        </w:tc>
        <w:tc>
          <w:tcPr>
            <w:tcW w:w="1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29" w:rsidRPr="00104729" w:rsidRDefault="00104729" w:rsidP="00104729">
            <w:pPr>
              <w:widowControl w:val="0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 xml:space="preserve">Единица </w:t>
            </w:r>
          </w:p>
          <w:p w:rsidR="00104729" w:rsidRPr="00104729" w:rsidRDefault="00104729" w:rsidP="00104729">
            <w:pPr>
              <w:widowControl w:val="0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>измерения</w:t>
            </w:r>
          </w:p>
        </w:tc>
        <w:tc>
          <w:tcPr>
            <w:tcW w:w="64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29" w:rsidRPr="00104729" w:rsidRDefault="00104729" w:rsidP="00C70EEC">
            <w:pPr>
              <w:widowControl w:val="0"/>
              <w:rPr>
                <w:spacing w:val="-20"/>
                <w:sz w:val="20"/>
                <w:szCs w:val="20"/>
              </w:rPr>
            </w:pPr>
            <w:r w:rsidRPr="00104729">
              <w:rPr>
                <w:spacing w:val="-20"/>
                <w:sz w:val="20"/>
                <w:szCs w:val="20"/>
              </w:rPr>
              <w:t>Требования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 xml:space="preserve"> к потребительским свойствам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 xml:space="preserve"> (в том числе качеству) 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 xml:space="preserve">и иным характеристикам, 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>утвержденны</w:t>
            </w:r>
            <w:r w:rsidR="00C70EEC">
              <w:rPr>
                <w:spacing w:val="-20"/>
                <w:sz w:val="20"/>
                <w:szCs w:val="20"/>
              </w:rPr>
              <w:t>х для</w:t>
            </w:r>
            <w:r w:rsidRPr="00104729">
              <w:rPr>
                <w:spacing w:val="-20"/>
                <w:sz w:val="20"/>
                <w:szCs w:val="20"/>
              </w:rPr>
              <w:t xml:space="preserve"> 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>администраци</w:t>
            </w:r>
            <w:r w:rsidR="00C70EEC">
              <w:rPr>
                <w:spacing w:val="-20"/>
                <w:sz w:val="20"/>
                <w:szCs w:val="20"/>
              </w:rPr>
              <w:t>и</w:t>
            </w:r>
            <w:r w:rsidRPr="00104729">
              <w:rPr>
                <w:spacing w:val="-20"/>
                <w:sz w:val="20"/>
                <w:szCs w:val="20"/>
              </w:rPr>
              <w:t xml:space="preserve"> Коржевского сельского </w:t>
            </w:r>
            <w:r w:rsidR="00C70EEC">
              <w:rPr>
                <w:spacing w:val="-20"/>
                <w:sz w:val="20"/>
                <w:szCs w:val="20"/>
              </w:rPr>
              <w:t xml:space="preserve"> </w:t>
            </w:r>
            <w:r w:rsidRPr="00104729">
              <w:rPr>
                <w:spacing w:val="-20"/>
                <w:sz w:val="20"/>
                <w:szCs w:val="20"/>
              </w:rPr>
              <w:t>поселения Славянского района</w:t>
            </w:r>
          </w:p>
        </w:tc>
        <w:tc>
          <w:tcPr>
            <w:tcW w:w="55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29" w:rsidRPr="00104729" w:rsidRDefault="00104729" w:rsidP="00C70EEC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 xml:space="preserve">Требования </w:t>
            </w:r>
            <w:r w:rsidR="00C70EEC">
              <w:rPr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spacing w:val="-20"/>
                <w:sz w:val="22"/>
                <w:szCs w:val="22"/>
              </w:rPr>
              <w:t xml:space="preserve">к </w:t>
            </w:r>
            <w:r w:rsidR="00C70EEC">
              <w:rPr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spacing w:val="-20"/>
                <w:sz w:val="22"/>
                <w:szCs w:val="22"/>
              </w:rPr>
              <w:t xml:space="preserve">потребительским свойствам (в том </w:t>
            </w:r>
            <w:r w:rsidR="00C70EEC">
              <w:rPr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spacing w:val="-20"/>
                <w:sz w:val="22"/>
                <w:szCs w:val="22"/>
              </w:rPr>
              <w:t>числе</w:t>
            </w:r>
            <w:r w:rsidR="00C70EEC">
              <w:rPr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spacing w:val="-20"/>
                <w:sz w:val="22"/>
                <w:szCs w:val="22"/>
              </w:rPr>
              <w:t xml:space="preserve"> качеству) и иным характеристикам, утвержденны</w:t>
            </w:r>
            <w:r w:rsidR="00C70EEC">
              <w:rPr>
                <w:spacing w:val="-20"/>
                <w:sz w:val="22"/>
                <w:szCs w:val="22"/>
              </w:rPr>
              <w:t>х</w:t>
            </w:r>
            <w:r w:rsidRPr="00104729">
              <w:rPr>
                <w:spacing w:val="-20"/>
                <w:sz w:val="22"/>
                <w:szCs w:val="22"/>
              </w:rPr>
              <w:t xml:space="preserve"> </w:t>
            </w:r>
            <w:r w:rsidR="00C70EEC">
              <w:rPr>
                <w:spacing w:val="-20"/>
                <w:sz w:val="22"/>
                <w:szCs w:val="22"/>
              </w:rPr>
              <w:t xml:space="preserve"> для </w:t>
            </w:r>
            <w:r w:rsidRPr="00104729">
              <w:rPr>
                <w:spacing w:val="-20"/>
                <w:sz w:val="22"/>
                <w:szCs w:val="22"/>
              </w:rPr>
              <w:t>подведомственны</w:t>
            </w:r>
            <w:r w:rsidR="00C70EEC">
              <w:rPr>
                <w:spacing w:val="-20"/>
                <w:sz w:val="22"/>
                <w:szCs w:val="22"/>
              </w:rPr>
              <w:t>х</w:t>
            </w:r>
            <w:r w:rsidRPr="00104729">
              <w:rPr>
                <w:spacing w:val="-20"/>
                <w:sz w:val="22"/>
                <w:szCs w:val="22"/>
              </w:rPr>
              <w:t xml:space="preserve"> муниципальны</w:t>
            </w:r>
            <w:r w:rsidR="00C70EEC">
              <w:rPr>
                <w:spacing w:val="-20"/>
                <w:sz w:val="22"/>
                <w:szCs w:val="22"/>
              </w:rPr>
              <w:t xml:space="preserve">х </w:t>
            </w:r>
            <w:r w:rsidRPr="00104729">
              <w:rPr>
                <w:spacing w:val="-20"/>
                <w:sz w:val="22"/>
                <w:szCs w:val="22"/>
              </w:rPr>
              <w:t xml:space="preserve"> казенны</w:t>
            </w:r>
            <w:r w:rsidR="00C70EEC">
              <w:rPr>
                <w:spacing w:val="-20"/>
                <w:sz w:val="22"/>
                <w:szCs w:val="22"/>
              </w:rPr>
              <w:t xml:space="preserve">х </w:t>
            </w:r>
            <w:r w:rsidRPr="00104729">
              <w:rPr>
                <w:spacing w:val="-20"/>
                <w:sz w:val="22"/>
                <w:szCs w:val="22"/>
              </w:rPr>
              <w:t xml:space="preserve"> учреждени</w:t>
            </w:r>
            <w:r w:rsidR="00C70EEC">
              <w:rPr>
                <w:spacing w:val="-20"/>
                <w:sz w:val="22"/>
                <w:szCs w:val="22"/>
              </w:rPr>
              <w:t>й</w:t>
            </w:r>
          </w:p>
        </w:tc>
      </w:tr>
      <w:tr w:rsidR="00104729" w:rsidRPr="001C5C13" w:rsidTr="00AC3BE5">
        <w:trPr>
          <w:gridAfter w:val="1"/>
          <w:wAfter w:w="13" w:type="dxa"/>
          <w:cantSplit/>
          <w:trHeight w:val="64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29" w:rsidRPr="00104729" w:rsidRDefault="00104729" w:rsidP="00104729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29" w:rsidRPr="00104729" w:rsidRDefault="00104729" w:rsidP="00104729">
            <w:pPr>
              <w:widowControl w:val="0"/>
              <w:rPr>
                <w:spacing w:val="-2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729" w:rsidRPr="00104729" w:rsidRDefault="00104729" w:rsidP="00104729">
            <w:pPr>
              <w:widowControl w:val="0"/>
              <w:rPr>
                <w:spacing w:val="-2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04729" w:rsidRPr="00750E39" w:rsidRDefault="00104729" w:rsidP="00750E39">
            <w:pPr>
              <w:widowControl w:val="0"/>
              <w:ind w:left="113" w:right="113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код по ОКЕИ</w:t>
            </w:r>
          </w:p>
        </w:tc>
        <w:tc>
          <w:tcPr>
            <w:tcW w:w="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729" w:rsidRPr="00750E39" w:rsidRDefault="00104729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наименование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729" w:rsidRPr="00750E39" w:rsidRDefault="00104729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характеристика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729" w:rsidRPr="00750E39" w:rsidRDefault="00104729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значение  характеристики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729" w:rsidRPr="00750E39" w:rsidRDefault="0010472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характеристика</w:t>
            </w:r>
          </w:p>
        </w:tc>
        <w:tc>
          <w:tcPr>
            <w:tcW w:w="4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729" w:rsidRPr="00750E39" w:rsidRDefault="00104729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значение характеристики</w:t>
            </w:r>
          </w:p>
        </w:tc>
      </w:tr>
      <w:tr w:rsidR="00C70EEC" w:rsidRPr="001C5C13" w:rsidTr="00AC3BE5">
        <w:trPr>
          <w:cantSplit/>
          <w:trHeight w:val="51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2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26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руководители  муниципальной службы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2"/>
                <w:szCs w:val="22"/>
              </w:rPr>
              <w:t>специалисты муниципальной службы</w:t>
            </w:r>
          </w:p>
        </w:tc>
        <w:tc>
          <w:tcPr>
            <w:tcW w:w="97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2"/>
                <w:szCs w:val="22"/>
              </w:rPr>
              <w:t>иные  должности</w:t>
            </w:r>
          </w:p>
        </w:tc>
        <w:tc>
          <w:tcPr>
            <w:tcW w:w="1414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 xml:space="preserve">руководитель / заместитель руководителя 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иные должности</w:t>
            </w:r>
          </w:p>
        </w:tc>
        <w:tc>
          <w:tcPr>
            <w:tcW w:w="855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104729" w:rsidRDefault="00C70EEC" w:rsidP="00C70EEC">
            <w:pPr>
              <w:widowControl w:val="0"/>
              <w:rPr>
                <w:b/>
                <w:bCs/>
                <w:spacing w:val="-20"/>
                <w:sz w:val="22"/>
              </w:rPr>
            </w:pPr>
            <w:r w:rsidRPr="00104729">
              <w:rPr>
                <w:bCs/>
                <w:spacing w:val="-20"/>
                <w:sz w:val="22"/>
                <w:szCs w:val="22"/>
              </w:rPr>
              <w:t xml:space="preserve">обоснование </w:t>
            </w:r>
            <w:r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bCs/>
                <w:spacing w:val="-20"/>
                <w:sz w:val="22"/>
                <w:szCs w:val="22"/>
              </w:rPr>
              <w:t xml:space="preserve">отклонения </w:t>
            </w:r>
            <w:r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bCs/>
                <w:spacing w:val="-20"/>
                <w:sz w:val="22"/>
                <w:szCs w:val="22"/>
              </w:rPr>
              <w:t xml:space="preserve">значения характеристики </w:t>
            </w:r>
            <w:r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104729">
              <w:rPr>
                <w:bCs/>
                <w:spacing w:val="-20"/>
                <w:sz w:val="22"/>
                <w:szCs w:val="22"/>
              </w:rPr>
              <w:t xml:space="preserve">от утвержденной </w:t>
            </w:r>
            <w:r>
              <w:rPr>
                <w:bCs/>
                <w:spacing w:val="-20"/>
                <w:sz w:val="22"/>
                <w:szCs w:val="22"/>
              </w:rPr>
              <w:t xml:space="preserve"> </w:t>
            </w:r>
            <w:r>
              <w:rPr>
                <w:spacing w:val="-20"/>
                <w:sz w:val="22"/>
                <w:szCs w:val="22"/>
              </w:rPr>
              <w:t>для ОМСУ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функциональное назначение*</w:t>
            </w:r>
          </w:p>
        </w:tc>
      </w:tr>
      <w:tr w:rsidR="00C70EEC" w:rsidRPr="001C5C13" w:rsidTr="00AC3BE5">
        <w:trPr>
          <w:cantSplit/>
          <w:trHeight w:val="1857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2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EEC" w:rsidRPr="00104729" w:rsidRDefault="00C70EEC" w:rsidP="00104729">
            <w:pPr>
              <w:widowControl w:val="0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3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EEC" w:rsidRPr="00750E39" w:rsidRDefault="00C70EEC" w:rsidP="00750E39">
            <w:pPr>
              <w:widowControl w:val="0"/>
              <w:ind w:left="113" w:right="113"/>
              <w:jc w:val="left"/>
              <w:rPr>
                <w:b/>
                <w:spacing w:val="-2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глава или заместители главы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750E39">
              <w:rPr>
                <w:spacing w:val="-20"/>
                <w:sz w:val="20"/>
                <w:szCs w:val="20"/>
              </w:rPr>
              <w:t>руководитель / заместитель руководителя структурного подразделения</w:t>
            </w:r>
          </w:p>
        </w:tc>
        <w:tc>
          <w:tcPr>
            <w:tcW w:w="153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1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750E39" w:rsidRDefault="00C70EE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EEC" w:rsidRPr="00104729" w:rsidRDefault="00C70EEC" w:rsidP="00104729">
            <w:pPr>
              <w:widowControl w:val="0"/>
              <w:rPr>
                <w:b/>
                <w:bCs/>
                <w:spacing w:val="-2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70EEC" w:rsidRPr="00104729" w:rsidRDefault="00C70EEC" w:rsidP="00104729">
            <w:pPr>
              <w:widowControl w:val="0"/>
              <w:ind w:left="113" w:right="113"/>
              <w:rPr>
                <w:b/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70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 xml:space="preserve">Отдельные виды товаров, работ, услуг, включенные в обязательный перечень отдельных видов товаров, работ, услуг,  предусмотренный приложением 2 к Правилам определения требований к закупаемым администрацией  </w:t>
            </w:r>
            <w:r w:rsidR="00946521" w:rsidRPr="00750E39">
              <w:rPr>
                <w:spacing w:val="-20"/>
                <w:sz w:val="22"/>
                <w:szCs w:val="22"/>
              </w:rPr>
              <w:t>Корж</w:t>
            </w:r>
            <w:r w:rsidRPr="00750E39">
              <w:rPr>
                <w:spacing w:val="-20"/>
                <w:sz w:val="22"/>
                <w:szCs w:val="22"/>
              </w:rPr>
              <w:t xml:space="preserve">евского сельского поселения Славянского района и подведомственными ему  казенными учреждениями,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946521" w:rsidRPr="00750E39">
              <w:rPr>
                <w:spacing w:val="-20"/>
                <w:sz w:val="22"/>
                <w:szCs w:val="22"/>
              </w:rPr>
              <w:t>Корж</w:t>
            </w:r>
            <w:r w:rsidRPr="00750E39">
              <w:rPr>
                <w:spacing w:val="-20"/>
                <w:sz w:val="22"/>
                <w:szCs w:val="22"/>
              </w:rPr>
              <w:t xml:space="preserve">евского сельского поселения Славянского района </w:t>
            </w:r>
          </w:p>
        </w:tc>
      </w:tr>
      <w:tr w:rsidR="00AD253B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C70EEC" w:rsidRDefault="00AD253B" w:rsidP="00104729">
            <w:pPr>
              <w:widowControl w:val="0"/>
              <w:rPr>
                <w:spacing w:val="-20"/>
                <w:sz w:val="16"/>
                <w:szCs w:val="16"/>
              </w:rPr>
            </w:pPr>
            <w:r w:rsidRPr="00C70EEC">
              <w:rPr>
                <w:spacing w:val="-20"/>
                <w:sz w:val="16"/>
                <w:szCs w:val="16"/>
              </w:rPr>
              <w:t>1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C70EEC" w:rsidRDefault="00AD253B" w:rsidP="00104729">
            <w:pPr>
              <w:widowControl w:val="0"/>
              <w:rPr>
                <w:color w:val="000000"/>
                <w:spacing w:val="-20"/>
                <w:sz w:val="16"/>
                <w:szCs w:val="16"/>
              </w:rPr>
            </w:pPr>
            <w:r w:rsidRPr="00C70EEC">
              <w:rPr>
                <w:color w:val="000000"/>
                <w:spacing w:val="-20"/>
                <w:sz w:val="16"/>
                <w:szCs w:val="16"/>
              </w:rPr>
              <w:t>2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C70EEC" w:rsidRDefault="00AD253B" w:rsidP="00104729">
            <w:pPr>
              <w:widowControl w:val="0"/>
              <w:rPr>
                <w:color w:val="000000"/>
                <w:spacing w:val="-20"/>
                <w:sz w:val="16"/>
                <w:szCs w:val="16"/>
              </w:rPr>
            </w:pPr>
            <w:r w:rsidRPr="00C70EEC">
              <w:rPr>
                <w:color w:val="000000"/>
                <w:spacing w:val="-20"/>
                <w:sz w:val="16"/>
                <w:szCs w:val="16"/>
              </w:rPr>
              <w:t>3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5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7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8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16"/>
                <w:szCs w:val="16"/>
              </w:rPr>
            </w:pPr>
            <w:r w:rsidRPr="00750E39">
              <w:rPr>
                <w:spacing w:val="-20"/>
                <w:sz w:val="16"/>
                <w:szCs w:val="16"/>
              </w:rPr>
              <w:t>9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16"/>
                <w:szCs w:val="16"/>
              </w:rPr>
            </w:pPr>
            <w:r w:rsidRPr="00750E39">
              <w:rPr>
                <w:spacing w:val="-20"/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11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16"/>
                <w:szCs w:val="16"/>
              </w:rPr>
            </w:pPr>
            <w:r w:rsidRPr="00750E39">
              <w:rPr>
                <w:color w:val="000000"/>
                <w:spacing w:val="-20"/>
                <w:sz w:val="16"/>
                <w:szCs w:val="16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16"/>
                <w:szCs w:val="16"/>
              </w:rPr>
            </w:pPr>
            <w:r w:rsidRPr="00750E39">
              <w:rPr>
                <w:spacing w:val="-20"/>
                <w:sz w:val="16"/>
                <w:szCs w:val="16"/>
              </w:rPr>
              <w:t>13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C70EEC" w:rsidRDefault="00AD253B" w:rsidP="00104729">
            <w:pPr>
              <w:widowControl w:val="0"/>
              <w:rPr>
                <w:spacing w:val="-20"/>
                <w:sz w:val="16"/>
                <w:szCs w:val="16"/>
              </w:rPr>
            </w:pPr>
            <w:r w:rsidRPr="00C70EEC">
              <w:rPr>
                <w:spacing w:val="-20"/>
                <w:sz w:val="16"/>
                <w:szCs w:val="16"/>
              </w:rPr>
              <w:t>14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C70EEC" w:rsidRDefault="00AD253B" w:rsidP="00104729">
            <w:pPr>
              <w:widowControl w:val="0"/>
              <w:rPr>
                <w:spacing w:val="-20"/>
                <w:sz w:val="16"/>
                <w:szCs w:val="16"/>
              </w:rPr>
            </w:pPr>
            <w:r w:rsidRPr="00C70EEC">
              <w:rPr>
                <w:spacing w:val="-20"/>
                <w:sz w:val="16"/>
                <w:szCs w:val="16"/>
              </w:rPr>
              <w:t>15</w:t>
            </w:r>
          </w:p>
        </w:tc>
      </w:tr>
      <w:tr w:rsidR="00A96BE7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26.20.11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 xml:space="preserve">Компьютеры портативные массой не более 10 кг такие, как ноутбуки, планшетные компьютеры, карманные </w:t>
            </w:r>
            <w:r w:rsidRPr="00104729">
              <w:rPr>
                <w:color w:val="000000"/>
                <w:spacing w:val="-20"/>
                <w:sz w:val="22"/>
                <w:szCs w:val="22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ноутбуки, планшетные компьютеры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lastRenderedPageBreak/>
              <w:t>039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дюйм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экрана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18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18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экрана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A96BE7" w:rsidRPr="000B389A" w:rsidTr="00AC3BE5">
        <w:trPr>
          <w:gridAfter w:val="1"/>
          <w:wAfter w:w="13" w:type="dxa"/>
          <w:cantSplit/>
          <w:trHeight w:val="13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экрана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значения: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матовый или глянцевый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значения: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матовый или глянцевый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экрана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значения: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матовый или глянцевый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166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кг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вес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–4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–4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вес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процессора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ноутбуков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ноутбуков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процессора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ноутбуков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2931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гигагерц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частота процессора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3,5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3,5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частота процессора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3,5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гигабайт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гигабайт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объем накопителя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2000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2000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объем накопителя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2000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113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жесткого диска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жесткого диска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оптический привод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 наличие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 наличие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оптический привод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 наличие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1134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видеоадаптера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 встроенный, встроенный и дискретный,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 встроенный встроенный и дискретный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видеоадаптера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 встроенный, встроенный и дискретный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 модулей: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Wi-Fi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 модулей: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Wi-Fi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Bluetooth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Bluetooth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96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поддержки 3G (UMTS)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Поддержка 3G (UMTS)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547"/>
        </w:trPr>
        <w:tc>
          <w:tcPr>
            <w:tcW w:w="512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356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час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время работы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 значение – 12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 значение – 12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время работы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 значение – 12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отсутствие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предустановленн</w:t>
            </w:r>
            <w:r w:rsidR="00AC3BE5">
              <w:rPr>
                <w:color w:val="000000"/>
                <w:spacing w:val="-20"/>
                <w:sz w:val="22"/>
                <w:szCs w:val="22"/>
              </w:rPr>
              <w:t>ое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возможные 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возможные 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предустановле</w:t>
            </w:r>
            <w:r>
              <w:rPr>
                <w:color w:val="000000"/>
                <w:spacing w:val="-20"/>
                <w:sz w:val="22"/>
                <w:szCs w:val="22"/>
              </w:rPr>
              <w:t>нное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возможные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</w:t>
            </w:r>
            <w:r w:rsidR="00A96BE7" w:rsidRPr="00750E39">
              <w:rPr>
                <w:color w:val="000000"/>
                <w:spacing w:val="-20"/>
                <w:sz w:val="22"/>
                <w:szCs w:val="22"/>
              </w:rPr>
              <w:t xml:space="preserve">е программное 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обеспечение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значения –отсутствие (кроме операционной системы)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значения  – отсутствие (кроме операционной системы)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иное </w:t>
            </w:r>
            <w:r w:rsidR="00A96BE7" w:rsidRPr="00750E39">
              <w:rPr>
                <w:color w:val="000000"/>
                <w:spacing w:val="-20"/>
                <w:sz w:val="22"/>
                <w:szCs w:val="22"/>
              </w:rPr>
              <w:t>программное обеспечение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значения –отсутствие (кроме операционной системы)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 на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ноутбук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70 тысяч (далее - тыс.)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70 тыс.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AC3BE5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 на</w:t>
            </w:r>
            <w:r w:rsidR="00AC3BE5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</w:rPr>
              <w:t>ноутбук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70 тыс.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96BE7" w:rsidRPr="000B389A" w:rsidTr="00AC3BE5">
        <w:trPr>
          <w:gridAfter w:val="1"/>
          <w:wAfter w:w="13" w:type="dxa"/>
          <w:cantSplit/>
          <w:trHeight w:val="118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 на</w:t>
            </w:r>
          </w:p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планшетный компьютер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40 тыс.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40 тыс.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AC3BE5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 на</w:t>
            </w:r>
            <w:r w:rsidR="00AC3BE5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</w:rPr>
              <w:t>планшетный компьютер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40 тыс.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750E39" w:rsidRDefault="00A96BE7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E7" w:rsidRPr="00104729" w:rsidRDefault="00A96BE7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26.20.15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jc w:val="left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 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(моноблок/системный блок и монитор)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системный блок и монитор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системный блок и монитор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системный блок и монитор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(моноблок/системный блок и монитор)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системный блок и монитор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системный блок и монитор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91C" w:rsidRPr="00104729" w:rsidRDefault="00D5491C" w:rsidP="00A96BE7">
            <w:pPr>
              <w:widowControl w:val="0"/>
              <w:ind w:hanging="231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D5491C" w:rsidRPr="000B389A" w:rsidTr="00AC3BE5">
        <w:trPr>
          <w:gridAfter w:val="1"/>
          <w:wAfter w:w="13" w:type="dxa"/>
          <w:cantSplit/>
          <w:trHeight w:val="8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039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дюйм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экрана/ монитора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27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27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27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экрана/ монитора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27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ind w:hanging="231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29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процессора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настольных компьютеров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настольных компьютеров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настольных компьютеров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процессора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настольных компьютеров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для настольных компьютеров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ind w:hanging="231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2931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гигагерц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частота процессора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4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4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4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частота процессора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4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ind w:hanging="231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2553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гигабайт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16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D5491C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2554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терабайт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объем накопителя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объем накопителя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3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27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жесткого диска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жесткого диска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- SSHD, HDD, SSD, HDD+SSD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27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оптический привод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DVD-RW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DVD-RW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DVD-RW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оптический привод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DVD-RW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DVD-RW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видеоадаптера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дискретный, встроенный, встроенный и дискретный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дискретный, встроенный, встроенный и дискретный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дискретный, встроенный, встроенный и дискретный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тип видеоадаптера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дискретный, встроенный, встроенный и дискретный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дискретный, встроенный, встроенный и дискретный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 наличие, отсутствие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–отсутствие, отсутствие (кроме операционной системы)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–отсутствие, отсутствие (кроме операционной системы)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–отсутствие, отсутствие (кроме операционной системы)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–отсутствие, отсутствие (кроме операционной системы)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возможные значения –отсутствие, отсутствие (кроме операционной системы)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D5491C" w:rsidRPr="000B389A" w:rsidTr="00AC3BE5">
        <w:trPr>
          <w:gridAfter w:val="1"/>
          <w:wAfter w:w="13" w:type="dxa"/>
          <w:cantSplit/>
          <w:trHeight w:val="77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91C" w:rsidRPr="00104729" w:rsidRDefault="00D5491C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58 тыс.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58 тыс.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58 тыс.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750E39" w:rsidRDefault="00D5491C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58 тыс.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491C" w:rsidRPr="00750E39" w:rsidRDefault="00D5491C" w:rsidP="00750E39">
            <w:pPr>
              <w:widowControl w:val="0"/>
              <w:ind w:left="113" w:right="113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91C" w:rsidRPr="00104729" w:rsidRDefault="00D5491C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639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3.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26.20.16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D5491C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  <w:r w:rsidRPr="00104729">
              <w:rPr>
                <w:bCs/>
                <w:spacing w:val="-20"/>
                <w:sz w:val="22"/>
                <w:szCs w:val="22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метод печати (струйный/ лазерный – для  принтера)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лазерный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метод печати (струйный/ лазерный – для  принтера)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лазерный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AD253B" w:rsidRPr="00104729" w:rsidTr="00AC3BE5">
        <w:trPr>
          <w:gridAfter w:val="1"/>
          <w:wAfter w:w="13" w:type="dxa"/>
          <w:cantSplit/>
          <w:trHeight w:val="112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C3BE5" w:rsidP="00AC3BE5">
            <w:pPr>
              <w:widowControl w:val="0"/>
              <w:jc w:val="left"/>
              <w:rPr>
                <w:spacing w:val="-20"/>
                <w:sz w:val="22"/>
              </w:rPr>
            </w:pPr>
            <w:r>
              <w:rPr>
                <w:spacing w:val="-20"/>
                <w:sz w:val="22"/>
                <w:szCs w:val="22"/>
              </w:rPr>
              <w:t>т</w:t>
            </w:r>
            <w:r w:rsidR="00AD253B" w:rsidRPr="00750E39">
              <w:rPr>
                <w:spacing w:val="-20"/>
                <w:sz w:val="22"/>
                <w:szCs w:val="22"/>
              </w:rPr>
              <w:t>оч</w:t>
            </w:r>
            <w:r>
              <w:rPr>
                <w:spacing w:val="-20"/>
                <w:sz w:val="22"/>
                <w:szCs w:val="22"/>
              </w:rPr>
              <w:t xml:space="preserve"> . на </w:t>
            </w:r>
            <w:r w:rsidR="00AD253B" w:rsidRPr="00750E39">
              <w:rPr>
                <w:spacing w:val="-20"/>
                <w:sz w:val="22"/>
                <w:szCs w:val="22"/>
              </w:rPr>
              <w:t>дюйм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разрешение сканирования (для сканера)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 1200x1200</w:t>
            </w: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 600x600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AC3BE5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разрешение сканирования (для сканера/ </w:t>
            </w:r>
            <w:r w:rsidR="00AC3BE5">
              <w:rPr>
                <w:color w:val="000000"/>
                <w:spacing w:val="-20"/>
                <w:sz w:val="22"/>
                <w:szCs w:val="22"/>
              </w:rPr>
              <w:t>МФУ</w:t>
            </w:r>
            <w:r w:rsidRPr="00750E39">
              <w:rPr>
                <w:color w:val="000000"/>
                <w:spacing w:val="-20"/>
                <w:sz w:val="22"/>
                <w:szCs w:val="22"/>
              </w:rPr>
              <w:t>)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 1200x1200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 600x600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104729" w:rsidTr="00AC3BE5">
        <w:trPr>
          <w:gridAfter w:val="1"/>
          <w:wAfter w:w="13" w:type="dxa"/>
          <w:cantSplit/>
          <w:trHeight w:val="98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цветность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(цветной/черно-белый)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цветной (для принтера); возможное значение – черно-белый)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цветной (для принтера); возможное значение – черно-белый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цветной (для принтера); возможное значение – черно-белый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цветность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(цветной/черно-белый)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цветной (для принтера); возможное значение – черно-белый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черно-белый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104729" w:rsidTr="00AC3BE5">
        <w:trPr>
          <w:gridAfter w:val="1"/>
          <w:wAfter w:w="13" w:type="dxa"/>
          <w:trHeight w:val="7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максимальный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формат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b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А4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предельное значение – А3, возможное </w:t>
            </w:r>
            <w:r w:rsidRPr="00750E39">
              <w:rPr>
                <w:color w:val="000000"/>
                <w:spacing w:val="-20"/>
                <w:sz w:val="22"/>
                <w:szCs w:val="22"/>
              </w:rPr>
              <w:lastRenderedPageBreak/>
              <w:t>значение – А4</w:t>
            </w:r>
          </w:p>
        </w:tc>
        <w:tc>
          <w:tcPr>
            <w:tcW w:w="1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lastRenderedPageBreak/>
              <w:t>предельное значение – А4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максимальный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формат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– А4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 xml:space="preserve">предельное значение – А3, </w:t>
            </w:r>
            <w:r w:rsidRPr="00750E39">
              <w:rPr>
                <w:color w:val="000000"/>
                <w:spacing w:val="-20"/>
                <w:sz w:val="22"/>
                <w:szCs w:val="22"/>
              </w:rPr>
              <w:lastRenderedPageBreak/>
              <w:t>возможное значение – А4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116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страниц в мин</w:t>
            </w:r>
            <w:r w:rsidR="00D5491C" w:rsidRPr="00750E39">
              <w:rPr>
                <w:spacing w:val="-20"/>
                <w:sz w:val="22"/>
                <w:szCs w:val="22"/>
              </w:rPr>
              <w:t>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скорость печати/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сканирования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не менее 50 стр/мин (для многофункционального устройства) и не менее 30 стр/мин (для принтера)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скорость печати/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сканирования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возможное значение – не менее 50 стр/мин (для многофункционального устройства) и не менее 30 стр/мин (для принтера)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157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 памяти  и т.д.)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возможное значение: наличие дополнительных модулей и интерфейсов (сетевой интерфейс, устройства чтения карт  памяти и т.д.)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 памяти  и т.д.)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Возможное</w:t>
            </w:r>
            <w:r w:rsid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</w:rPr>
              <w:t>значение:</w:t>
            </w:r>
            <w:r w:rsid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</w:rPr>
              <w:t>наличие дополнительных модулей и интерфейсов (сетевой интерфейс, устройства чтения карт  памяти и т.д.)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286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s1"/>
              <w:widowControl w:val="0"/>
              <w:spacing w:before="0" w:beforeAutospacing="0" w:after="0" w:afterAutospacing="0"/>
              <w:rPr>
                <w:bCs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170 тыс.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170 тыс.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365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26.30.11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BB2996">
            <w:pPr>
              <w:widowControl w:val="0"/>
              <w:rPr>
                <w:color w:val="000000"/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с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мартфон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тип устройства (телефон/смартфон)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с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мартфон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44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возможные значения: 2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GSM</w:t>
            </w:r>
            <w:r w:rsidRPr="00750E39">
              <w:rPr>
                <w:spacing w:val="-20"/>
                <w:sz w:val="22"/>
                <w:szCs w:val="22"/>
              </w:rPr>
              <w:t>, 3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WCDMA</w:t>
            </w:r>
            <w:r w:rsidRPr="00750E39">
              <w:rPr>
                <w:spacing w:val="-20"/>
                <w:sz w:val="22"/>
                <w:szCs w:val="22"/>
              </w:rPr>
              <w:t>, 4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LTE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FDD</w:t>
            </w:r>
            <w:r w:rsidRPr="00750E39">
              <w:rPr>
                <w:spacing w:val="-20"/>
                <w:sz w:val="22"/>
                <w:szCs w:val="22"/>
              </w:rPr>
              <w:t>, 4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LTE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TDD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поддерживаемые стандарты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возможные значения: 2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GSM</w:t>
            </w:r>
            <w:r w:rsidRPr="00750E39">
              <w:rPr>
                <w:spacing w:val="-20"/>
                <w:sz w:val="22"/>
                <w:szCs w:val="22"/>
              </w:rPr>
              <w:t>, 3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WCDMA</w:t>
            </w:r>
            <w:r w:rsidRPr="00750E39">
              <w:rPr>
                <w:spacing w:val="-20"/>
                <w:sz w:val="22"/>
                <w:szCs w:val="22"/>
              </w:rPr>
              <w:t>, 4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LTE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FDD</w:t>
            </w:r>
            <w:r w:rsidRPr="00750E39">
              <w:rPr>
                <w:spacing w:val="-20"/>
                <w:sz w:val="22"/>
                <w:szCs w:val="22"/>
              </w:rPr>
              <w:t>, 4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G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LTE</w:t>
            </w:r>
            <w:r w:rsidRPr="00750E39">
              <w:rPr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spacing w:val="-20"/>
                <w:sz w:val="22"/>
                <w:szCs w:val="22"/>
                <w:lang w:val="en-US"/>
              </w:rPr>
              <w:t>TDD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41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наличие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операционная система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наличие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83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час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время работы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значение: время работы в режиме разговора не менее 23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время работы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значение: время работы в режиме разговора не менее 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72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метод управления (сенсорный/</w:t>
            </w:r>
            <w:r w:rsidR="00AC3BE5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кнопоч-ный)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сенсорный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метод управления (сенсорный/кнопочный)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  <w:lang w:val="en-US"/>
              </w:rPr>
              <w:t>c</w:t>
            </w:r>
            <w:r w:rsidRPr="00750E39">
              <w:rPr>
                <w:spacing w:val="-20"/>
                <w:sz w:val="22"/>
                <w:szCs w:val="22"/>
              </w:rPr>
              <w:t>енсорный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42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ind w:left="113" w:right="113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штук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количество SIM-карт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количество SIM-карт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trHeight w:val="84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наличие модулей и интерфейсов (Wi-Fi, Bluetooth, USB, GPS)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возможные значения:</w:t>
            </w:r>
          </w:p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GPS, Bluetooth,</w:t>
            </w:r>
          </w:p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USB, 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Wi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-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Fi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наличие модулей и интерфейсов (Wi-Fi, Bluetooth, USB, GPS)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возможные значения:</w:t>
            </w:r>
          </w:p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GPS, Bluetooth,</w:t>
            </w:r>
          </w:p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USB, 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Wi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-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  <w:lang w:val="en-US"/>
              </w:rPr>
              <w:t>Fi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325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30 тыс.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30 тыс.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428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        15 тыс.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15 тыс.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10  тыс.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56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29.10.21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104729" w:rsidRDefault="00AD253B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  <w:vertAlign w:val="superscript"/>
              </w:rPr>
              <w:t> 3</w:t>
            </w: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, новые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extDirection w:val="btLr"/>
          </w:tcPr>
          <w:p w:rsidR="00AD253B" w:rsidRPr="00750E39" w:rsidRDefault="00AD253B" w:rsidP="00AC3BE5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extDirection w:val="btLr"/>
          </w:tcPr>
          <w:p w:rsidR="00AD253B" w:rsidRPr="00750E39" w:rsidRDefault="00AD253B" w:rsidP="00AC3BE5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л</w:t>
            </w:r>
            <w:r w:rsidR="00AC3BE5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.с.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9375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AC3BE5">
            <w:pPr>
              <w:widowControl w:val="0"/>
              <w:rPr>
                <w:color w:val="000000"/>
                <w:spacing w:val="-20"/>
                <w:sz w:val="22"/>
              </w:rPr>
            </w:pPr>
            <w:r w:rsidRPr="00AC3BE5">
              <w:rPr>
                <w:rFonts w:eastAsia="Calibri"/>
                <w:spacing w:val="-20"/>
                <w:sz w:val="22"/>
                <w:szCs w:val="22"/>
              </w:rPr>
              <w:t>предельное значение: автоматическая или вариаторная или механическая коробка передач; электроподогрев передних и задних сидений; полноразмерное запасное колесо; электроусилитель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фары; мультифункциональное рулевое колесо; обивка сидений кожей; датчик дождя и света; круиз контроль</w:t>
            </w:r>
          </w:p>
        </w:tc>
        <w:tc>
          <w:tcPr>
            <w:tcW w:w="12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AC3BE5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AC3BE5">
              <w:rPr>
                <w:rFonts w:eastAsia="Calibri"/>
                <w:spacing w:val="-20"/>
                <w:sz w:val="22"/>
                <w:szCs w:val="22"/>
              </w:rPr>
              <w:t xml:space="preserve">предельное значение: автоматическая или вариаторная или </w:t>
            </w:r>
            <w:r>
              <w:rPr>
                <w:rFonts w:eastAsia="Calibri"/>
                <w:spacing w:val="-20"/>
                <w:sz w:val="22"/>
                <w:szCs w:val="22"/>
              </w:rPr>
              <w:t xml:space="preserve"> </w:t>
            </w:r>
            <w:r w:rsidRPr="00AC3BE5">
              <w:rPr>
                <w:rFonts w:eastAsia="Calibri"/>
                <w:spacing w:val="-20"/>
                <w:sz w:val="22"/>
                <w:szCs w:val="22"/>
              </w:rPr>
              <w:t>механическая коробка передач; электроподогрев передних и задних сидений; полноразмерное запасное колесо; электроусилитель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</w:t>
            </w:r>
          </w:p>
        </w:tc>
        <w:tc>
          <w:tcPr>
            <w:tcW w:w="11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AC3BE5">
            <w:pPr>
              <w:widowControl w:val="0"/>
              <w:rPr>
                <w:rFonts w:eastAsia="Calibri"/>
                <w:spacing w:val="-20"/>
                <w:sz w:val="20"/>
                <w:szCs w:val="20"/>
              </w:rPr>
            </w:pPr>
            <w:r w:rsidRPr="00AC3BE5">
              <w:rPr>
                <w:rFonts w:eastAsia="Calibri"/>
                <w:spacing w:val="-20"/>
                <w:sz w:val="20"/>
                <w:szCs w:val="20"/>
              </w:rPr>
              <w:t xml:space="preserve">предельное значение: автоматическая или вариаторная или механическая коробка передач; </w:t>
            </w:r>
            <w:r>
              <w:rPr>
                <w:rFonts w:eastAsia="Calibri"/>
                <w:spacing w:val="-20"/>
                <w:sz w:val="20"/>
                <w:szCs w:val="20"/>
              </w:rPr>
              <w:t xml:space="preserve"> </w:t>
            </w:r>
            <w:r w:rsidRPr="00AC3BE5">
              <w:rPr>
                <w:rFonts w:eastAsia="Calibri"/>
                <w:spacing w:val="-20"/>
                <w:sz w:val="20"/>
                <w:szCs w:val="20"/>
              </w:rPr>
              <w:t>электроподогрев передних и задних сидений; полноразмерное запасное колесо; электроусилитель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</w:t>
            </w:r>
          </w:p>
        </w:tc>
        <w:tc>
          <w:tcPr>
            <w:tcW w:w="129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982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ConsPlusNormal"/>
              <w:jc w:val="left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750E39">
            <w:pPr>
              <w:widowControl w:val="0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2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AC3BE5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1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3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750E39">
            <w:pPr>
              <w:widowControl w:val="0"/>
              <w:rPr>
                <w:rFonts w:eastAsia="Calibri"/>
                <w:spacing w:val="-20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AC3BE5" w:rsidRDefault="00AC3BE5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533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2,5 млн.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2 млн.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2 млн.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42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6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29.10.22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E0420A">
            <w:pPr>
              <w:widowControl w:val="0"/>
              <w:rPr>
                <w:color w:val="000000"/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Средства транспортные с двигателем с искровым зажиганием, с рабочим объемом цилиндров  более 1500  см3, новые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C3BE5" w:rsidP="00AC3BE5">
            <w:pPr>
              <w:widowContro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  <w:szCs w:val="22"/>
              </w:rPr>
              <w:t>л.с.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AD253B" w:rsidRPr="000B389A" w:rsidTr="00AC3BE5">
        <w:trPr>
          <w:gridAfter w:val="1"/>
          <w:wAfter w:w="13" w:type="dxa"/>
          <w:cantSplit/>
          <w:trHeight w:val="6735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предельное значение: автоматическая или вариаторная или механическая коробка передач; электроподогрев передних и задних сидений; полноразмерное запасное колесо; электроусилитель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фары; </w:t>
            </w:r>
          </w:p>
        </w:tc>
        <w:tc>
          <w:tcPr>
            <w:tcW w:w="1206" w:type="dxa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предельное значение: автоматическая или вариаторная или механическая коробка передач; электроподогрев передних и задних сидений; полноразмерное запасное колесо; электроусилитель или гидроусилитель рулевого</w:t>
            </w:r>
          </w:p>
        </w:tc>
        <w:tc>
          <w:tcPr>
            <w:tcW w:w="1123" w:type="dxa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399" w:type="dxa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предельное значение: автоматическая или вариаторная или механическая коробка передач; электроподогрев передних и задних сидений; полноразмерное запасное колесо; электроусилитель или гидроусилитель рулевого управления; электростеклоподъемники всех дверей; коммуникационная система  AUX/USB разъемы; фрон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тальные и боковые </w:t>
            </w: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4384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мультифункциональное рулевое колесо; обивка сидений кожей; датчик дождя и света; круиз контроль</w:t>
            </w:r>
          </w:p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AC3BE5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</w:t>
            </w:r>
          </w:p>
        </w:tc>
        <w:tc>
          <w:tcPr>
            <w:tcW w:w="112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подушки безопасности салона; климат-контроль </w:t>
            </w:r>
          </w:p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widowControl w:val="0"/>
              <w:rPr>
                <w:color w:val="000000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2,5 млн.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 млн.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2 млн.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469"/>
        </w:trPr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E0420A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7</w:t>
            </w:r>
          </w:p>
        </w:tc>
        <w:tc>
          <w:tcPr>
            <w:tcW w:w="3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29.10.23</w:t>
            </w:r>
          </w:p>
        </w:tc>
        <w:tc>
          <w:tcPr>
            <w:tcW w:w="18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E0420A">
            <w:pPr>
              <w:widowControl w:val="0"/>
              <w:rPr>
                <w:color w:val="000000"/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Средства транспортные с поршневым двигателем внутреннего сгорания с воспламенением от сжатия (дизелем или</w:t>
            </w:r>
            <w:r>
              <w:rPr>
                <w:spacing w:val="-20"/>
                <w:sz w:val="22"/>
                <w:szCs w:val="22"/>
              </w:rPr>
              <w:t xml:space="preserve"> полудизелем</w:t>
            </w:r>
            <w:r w:rsidRPr="00104729">
              <w:rPr>
                <w:spacing w:val="-20"/>
                <w:sz w:val="22"/>
                <w:szCs w:val="22"/>
              </w:rPr>
              <w:t>), новые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E0420A" w:rsidRDefault="00AC3BE5" w:rsidP="00E0420A">
            <w:pPr>
              <w:rPr>
                <w:sz w:val="22"/>
              </w:rPr>
            </w:pPr>
            <w:r w:rsidRPr="00E0420A">
              <w:rPr>
                <w:sz w:val="22"/>
                <w:szCs w:val="22"/>
              </w:rPr>
              <w:t>251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750E39" w:rsidRDefault="00AC3BE5" w:rsidP="00AC3BE5">
            <w:pPr>
              <w:widowControl w:val="0"/>
              <w:rPr>
                <w:color w:val="000000"/>
                <w:spacing w:val="-20"/>
                <w:sz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л.с.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</w:t>
            </w:r>
          </w:p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200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мощность двигателя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не более 200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AC3BE5" w:rsidRPr="000B389A" w:rsidTr="00AC3BE5">
        <w:trPr>
          <w:gridAfter w:val="1"/>
          <w:wAfter w:w="13" w:type="dxa"/>
          <w:cantSplit/>
          <w:trHeight w:val="2625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E0420A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E0420A" w:rsidRDefault="00AC3BE5" w:rsidP="00E0420A">
            <w:pPr>
              <w:rPr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предельное значение: автоматическая или вариаторная или механическая коробка передач; электроподогрев передних и задних сидений; полноразмерное запасное колесо; 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предельное значение: автоматическая или вариаторная или механическая коробка передач; электроподогрев передних 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комплектация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предельное значение: автоматическая или вариаторная или механическая коробка передач; электроподогрев передних и задних сидений;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1065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E0420A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E0420A" w:rsidRDefault="00AC3BE5" w:rsidP="00E0420A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электроусилитель или гидроусилитель рулевого управления; </w:t>
            </w:r>
          </w:p>
        </w:tc>
        <w:tc>
          <w:tcPr>
            <w:tcW w:w="1206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и задних сидений; полноразмерное запасное </w:t>
            </w:r>
          </w:p>
        </w:tc>
        <w:tc>
          <w:tcPr>
            <w:tcW w:w="112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 xml:space="preserve"> полноразмерное запасное колесо; электроусилител</w:t>
            </w:r>
          </w:p>
        </w:tc>
        <w:tc>
          <w:tcPr>
            <w:tcW w:w="129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C3BE5" w:rsidRPr="000B389A" w:rsidTr="00AC3BE5">
        <w:trPr>
          <w:gridAfter w:val="1"/>
          <w:wAfter w:w="13" w:type="dxa"/>
          <w:cantSplit/>
          <w:trHeight w:val="5518"/>
        </w:trPr>
        <w:tc>
          <w:tcPr>
            <w:tcW w:w="5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3BE5" w:rsidRPr="00104729" w:rsidRDefault="00AC3BE5" w:rsidP="00E0420A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E0420A" w:rsidRDefault="00AC3BE5" w:rsidP="00E0420A">
            <w:pPr>
              <w:rPr>
                <w:sz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BE5" w:rsidRPr="00750E39" w:rsidRDefault="00AC3BE5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фары; мультифункциональное рулевое колесо; обивка сидений кожей; датчик дождя и света; круиз контроль</w:t>
            </w:r>
          </w:p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AC3BE5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колесо; электроусилитель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</w:t>
            </w:r>
          </w:p>
        </w:tc>
        <w:tc>
          <w:tcPr>
            <w:tcW w:w="112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rFonts w:eastAsia="Calibri"/>
                <w:spacing w:val="-20"/>
                <w:sz w:val="22"/>
                <w:szCs w:val="22"/>
              </w:rPr>
              <w:t>ь или гидроусилитель рулевого управления; электростеклоподъемники всех дверей; коммуникационная система  AUX/USB разъемы; фронтальные и боковые подушки безопасности салона; климат-контроль, противотуманные фары</w:t>
            </w:r>
          </w:p>
          <w:p w:rsidR="00AC3BE5" w:rsidRPr="00750E39" w:rsidRDefault="00AC3BE5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BE5" w:rsidRPr="00750E39" w:rsidRDefault="00AC3BE5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AC3BE5" w:rsidRPr="00104729" w:rsidRDefault="00AC3BE5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691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104729" w:rsidRDefault="00AD253B" w:rsidP="00E0420A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E0420A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2,5 млн.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 млн.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rFonts w:eastAsia="Calibri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2 млн.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750E39" w:rsidRPr="000B389A" w:rsidTr="00AC3BE5">
        <w:trPr>
          <w:gridAfter w:val="1"/>
          <w:wAfter w:w="13" w:type="dxa"/>
          <w:cantSplit/>
          <w:trHeight w:val="64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8</w:t>
            </w:r>
          </w:p>
        </w:tc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31.01.11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 xml:space="preserve">Мебель металлическая для офисов. Пояснения </w:t>
            </w:r>
            <w:r w:rsidRPr="00104729">
              <w:rPr>
                <w:spacing w:val="-20"/>
                <w:sz w:val="22"/>
                <w:szCs w:val="22"/>
              </w:rPr>
              <w:lastRenderedPageBreak/>
              <w:t>по закупаемой продукции: мебель для сидения,  преимущественно с металлическим каркасом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  <w:lang w:val="en-US"/>
              </w:rPr>
            </w:pPr>
            <w:r w:rsidRPr="00750E39">
              <w:rPr>
                <w:spacing w:val="-20"/>
                <w:sz w:val="22"/>
                <w:szCs w:val="22"/>
                <w:lang w:val="en-US"/>
              </w:rPr>
              <w:lastRenderedPageBreak/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  <w:lang w:val="en-US"/>
              </w:rPr>
            </w:pPr>
            <w:r w:rsidRPr="00750E39">
              <w:rPr>
                <w:spacing w:val="-20"/>
                <w:sz w:val="22"/>
                <w:szCs w:val="22"/>
                <w:lang w:val="en-US"/>
              </w:rPr>
              <w:t>X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материал (металл)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материал (металл)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750E39" w:rsidRPr="000B389A" w:rsidTr="00AC3BE5">
        <w:trPr>
          <w:gridAfter w:val="1"/>
          <w:wAfter w:w="13" w:type="dxa"/>
          <w:cantSplit/>
          <w:trHeight w:val="257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E39" w:rsidRPr="0010472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  <w:lang w:val="en-US"/>
              </w:rPr>
            </w:pPr>
            <w:r w:rsidRPr="00750E39">
              <w:rPr>
                <w:spacing w:val="-20"/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  <w:lang w:val="en-US"/>
              </w:rPr>
            </w:pPr>
            <w:r w:rsidRPr="00750E39">
              <w:rPr>
                <w:spacing w:val="-20"/>
                <w:sz w:val="22"/>
                <w:szCs w:val="22"/>
                <w:lang w:val="en-US"/>
              </w:rPr>
              <w:t>X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обивочные материалы</w:t>
            </w: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AC3BE5" w:rsidRDefault="00750E39" w:rsidP="00750E39">
            <w:pPr>
              <w:widowControl w:val="0"/>
              <w:jc w:val="left"/>
              <w:rPr>
                <w:color w:val="000000"/>
                <w:spacing w:val="-20"/>
                <w:sz w:val="20"/>
                <w:szCs w:val="20"/>
              </w:rPr>
            </w:pPr>
            <w:r w:rsidRPr="00AC3BE5">
              <w:rPr>
                <w:spacing w:val="-20"/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AC3BE5" w:rsidRDefault="00750E39" w:rsidP="00750E39">
            <w:pPr>
              <w:widowControl w:val="0"/>
              <w:jc w:val="left"/>
              <w:rPr>
                <w:color w:val="000000"/>
                <w:spacing w:val="-20"/>
                <w:sz w:val="20"/>
                <w:szCs w:val="20"/>
              </w:rPr>
            </w:pPr>
            <w:r w:rsidRPr="00AC3BE5">
              <w:rPr>
                <w:spacing w:val="-20"/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AC3BE5" w:rsidRDefault="00750E39" w:rsidP="00750E39">
            <w:pPr>
              <w:widowControl w:val="0"/>
              <w:jc w:val="left"/>
              <w:rPr>
                <w:color w:val="000000"/>
                <w:spacing w:val="-20"/>
                <w:sz w:val="20"/>
                <w:szCs w:val="20"/>
              </w:rPr>
            </w:pPr>
            <w:r w:rsidRPr="00AC3BE5">
              <w:rPr>
                <w:spacing w:val="-20"/>
                <w:sz w:val="20"/>
                <w:szCs w:val="20"/>
              </w:rPr>
              <w:t>обивочные материалы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AC3BE5" w:rsidRDefault="00750E39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предельное значение: ткань. Возможные значения: нетканые материалы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750E39" w:rsidRPr="000B389A" w:rsidTr="00AC3BE5">
        <w:trPr>
          <w:gridAfter w:val="1"/>
          <w:wAfter w:w="13" w:type="dxa"/>
          <w:cantSplit/>
          <w:trHeight w:val="357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10472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 цена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2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30 тыс.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6 тыс. 200 руб.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 цена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30 тыс.</w:t>
            </w:r>
          </w:p>
          <w:p w:rsidR="00750E39" w:rsidRPr="00750E39" w:rsidRDefault="00750E39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750E39" w:rsidRPr="00750E39" w:rsidRDefault="00750E39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6 тыс. 200 руб.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E39" w:rsidRPr="00104729" w:rsidRDefault="00750E39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9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61.10.30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Услуги по передаче данных по проводным 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Мбит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скорость канала передачи данных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100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скорость канала передачи данных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AC3BE5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100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AD253B" w:rsidRPr="000B389A" w:rsidTr="00AC3BE5">
        <w:trPr>
          <w:gridAfter w:val="1"/>
          <w:wAfter w:w="13" w:type="dxa"/>
          <w:cantSplit/>
          <w:trHeight w:val="256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104729" w:rsidRDefault="00AD253B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%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доля потерянных пакетов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3</w:t>
            </w:r>
          </w:p>
          <w:p w:rsidR="00AD253B" w:rsidRPr="00750E39" w:rsidRDefault="00AD253B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доля потерянных пакетов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AC3BE5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AD253B" w:rsidRPr="000B389A" w:rsidTr="00AC3BE5">
        <w:trPr>
          <w:gridAfter w:val="1"/>
          <w:wAfter w:w="13" w:type="dxa"/>
          <w:cantSplit/>
          <w:trHeight w:val="6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104729" w:rsidRDefault="00AD253B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253B" w:rsidRPr="00104729" w:rsidRDefault="00AD253B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 цена</w:t>
            </w:r>
          </w:p>
          <w:p w:rsidR="00AD253B" w:rsidRPr="00750E39" w:rsidRDefault="00AD253B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150 тыс.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750E39" w:rsidRDefault="00AD253B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AD253B" w:rsidRPr="00750E39" w:rsidRDefault="00AD253B" w:rsidP="00750E39">
            <w:pPr>
              <w:widowControl w:val="0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150 тыс.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53B" w:rsidRPr="00104729" w:rsidRDefault="00AD253B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13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10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61.20.30</w:t>
            </w:r>
          </w:p>
        </w:tc>
        <w:tc>
          <w:tcPr>
            <w:tcW w:w="14186" w:type="dxa"/>
            <w:gridSpan w:val="38"/>
            <w:tcBorders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587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4 тыс.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4 тыс.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2 тыс.</w:t>
            </w:r>
          </w:p>
        </w:tc>
        <w:tc>
          <w:tcPr>
            <w:tcW w:w="1295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606E8E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606E8E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64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услуга связи для планшетных компьютеров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4 тыс.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4 тыс.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2 тыс.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750E39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11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61.20.42</w:t>
            </w:r>
          </w:p>
        </w:tc>
        <w:tc>
          <w:tcPr>
            <w:tcW w:w="14971" w:type="dxa"/>
            <w:gridSpan w:val="41"/>
            <w:tcBorders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Услуги по широкополосному доступу к информационно коммуникационной сети «Интернет» по беспроводным сетям. Пояснения по требуемой услуге: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услуга связи для ноутбуков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4 тыс.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4 тыс.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Х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2 тыс.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606E8E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606E8E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услуга связи для планшетных компьютеров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4 тыс.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4 тыс.</w:t>
            </w: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Х</w:t>
            </w:r>
          </w:p>
        </w:tc>
        <w:tc>
          <w:tcPr>
            <w:tcW w:w="13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color w:val="000000"/>
                <w:spacing w:val="-20"/>
                <w:sz w:val="22"/>
                <w:szCs w:val="22"/>
              </w:rPr>
              <w:t>Х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</w:t>
            </w:r>
          </w:p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2 тыс.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3108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58.29.13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AC3BE5" w:rsidRDefault="00750E39" w:rsidP="00750E39">
            <w:pPr>
              <w:pStyle w:val="af6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</w:t>
            </w:r>
            <w:r w:rsidR="00BB2996"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="00BB2996"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ть годового владения программным обеспечением (включая договоры технической поддержки, обслуживания, сервисные договоры) из </w:t>
            </w: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</w:t>
            </w:r>
            <w:r w:rsidR="00BB2996"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асчета на одного пользователя в течение всего срока службы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AC3BE5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AC3BE5">
              <w:rPr>
                <w:spacing w:val="-20"/>
                <w:sz w:val="22"/>
                <w:szCs w:val="22"/>
              </w:rPr>
              <w:t>не более 3 млн.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AC3BE5" w:rsidRDefault="00750E39" w:rsidP="00750E39">
            <w:pPr>
              <w:pStyle w:val="af6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</w:t>
            </w:r>
            <w:r w:rsidR="00BB2996"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</w:t>
            </w: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</w:t>
            </w:r>
            <w:r w:rsidR="00BB2996"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 млн.</w:t>
            </w:r>
          </w:p>
        </w:tc>
        <w:tc>
          <w:tcPr>
            <w:tcW w:w="7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142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AC3BE5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общая сумма выплат по лицензионным и иным договорам (независимо от вида договора),</w:t>
            </w:r>
          </w:p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AC3BE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отчислений в пользу  иностранных юридических и физических лиц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 млн.</w:t>
            </w:r>
          </w:p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AC3BE5" w:rsidRDefault="00BB2996" w:rsidP="00750E39">
            <w:pPr>
              <w:widowControl w:val="0"/>
              <w:jc w:val="left"/>
              <w:rPr>
                <w:spacing w:val="-20"/>
                <w:sz w:val="20"/>
                <w:szCs w:val="20"/>
              </w:rPr>
            </w:pPr>
            <w:r w:rsidRPr="00AC3BE5">
              <w:rPr>
                <w:spacing w:val="-20"/>
                <w:sz w:val="20"/>
                <w:szCs w:val="20"/>
              </w:rPr>
              <w:t>общая сумма выплат по лицензионным и иным договорам (независимо от вида договора),</w:t>
            </w:r>
          </w:p>
          <w:p w:rsidR="00BB2996" w:rsidRPr="00AC3BE5" w:rsidRDefault="00BB2996" w:rsidP="00750E39">
            <w:pPr>
              <w:widowControl w:val="0"/>
              <w:rPr>
                <w:spacing w:val="-20"/>
                <w:sz w:val="20"/>
                <w:szCs w:val="20"/>
              </w:rPr>
            </w:pPr>
            <w:r w:rsidRPr="00AC3BE5">
              <w:rPr>
                <w:spacing w:val="-20"/>
                <w:sz w:val="20"/>
                <w:szCs w:val="20"/>
              </w:rPr>
              <w:t>отчислений в пользу иностранных юрид</w:t>
            </w:r>
            <w:r w:rsidR="00750E39" w:rsidRPr="00AC3BE5">
              <w:rPr>
                <w:spacing w:val="-20"/>
                <w:sz w:val="20"/>
                <w:szCs w:val="20"/>
              </w:rPr>
              <w:t xml:space="preserve">. </w:t>
            </w:r>
            <w:r w:rsidRPr="00AC3BE5">
              <w:rPr>
                <w:spacing w:val="-20"/>
                <w:sz w:val="20"/>
                <w:szCs w:val="20"/>
              </w:rPr>
              <w:t>и физич</w:t>
            </w:r>
            <w:r w:rsidR="00750E39" w:rsidRPr="00AC3BE5">
              <w:rPr>
                <w:spacing w:val="-20"/>
                <w:sz w:val="20"/>
                <w:szCs w:val="20"/>
              </w:rPr>
              <w:t xml:space="preserve">. </w:t>
            </w:r>
            <w:r w:rsidRPr="00AC3BE5">
              <w:rPr>
                <w:spacing w:val="-20"/>
                <w:sz w:val="20"/>
                <w:szCs w:val="20"/>
              </w:rPr>
              <w:t>лиц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 млн.</w:t>
            </w:r>
          </w:p>
          <w:p w:rsidR="00BB2996" w:rsidRPr="00750E39" w:rsidRDefault="00BB2996" w:rsidP="00750E39">
            <w:pPr>
              <w:widowControl w:val="0"/>
              <w:jc w:val="left"/>
              <w:rPr>
                <w:color w:val="000000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AC3BE5">
            <w:pPr>
              <w:widowControl w:val="0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color w:val="000000"/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C5245D">
        <w:trPr>
          <w:gridAfter w:val="1"/>
          <w:wAfter w:w="13" w:type="dxa"/>
          <w:cantSplit/>
          <w:trHeight w:val="2749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13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58.29.21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1363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b/>
                <w:spacing w:val="-20"/>
                <w:sz w:val="22"/>
              </w:rPr>
            </w:pPr>
            <w:r w:rsidRPr="00750E39">
              <w:rPr>
                <w:color w:val="333333"/>
                <w:spacing w:val="-20"/>
                <w:sz w:val="22"/>
                <w:szCs w:val="22"/>
              </w:rPr>
              <w:t xml:space="preserve">средство просмотра документов, средства разработки управления проектами; редактор баз данных; текстовый процессор; текстовый редактор; электронные таблицы; редактор электронных таблиц;  пакет презентационной графики; СУБД (системы управления базами данных); </w:t>
            </w:r>
            <w:r w:rsidRPr="00750E39">
              <w:rPr>
                <w:rStyle w:val="af3"/>
                <w:b w:val="0"/>
                <w:color w:val="333333"/>
                <w:spacing w:val="-20"/>
                <w:sz w:val="22"/>
                <w:szCs w:val="22"/>
              </w:rPr>
              <w:t>персональный информационный менеджер; органайзер;  графический редактор.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C5245D" w:rsidRDefault="00BB2996" w:rsidP="00750E39">
            <w:pPr>
              <w:widowControl w:val="0"/>
              <w:jc w:val="left"/>
              <w:rPr>
                <w:b/>
                <w:spacing w:val="-20"/>
                <w:sz w:val="20"/>
                <w:szCs w:val="20"/>
              </w:rPr>
            </w:pPr>
            <w:r w:rsidRPr="00C5245D">
              <w:rPr>
                <w:color w:val="333333"/>
                <w:spacing w:val="-20"/>
                <w:sz w:val="20"/>
                <w:szCs w:val="20"/>
              </w:rPr>
              <w:t xml:space="preserve">средство просмотра документов, средства разработки управления проектами; редактор баз данных; текстовый процессор; текстовый редактор; электронные таблицы; редактор электронных таблиц;  пакет презентационной графики; СУБД (системы управления базами данных); </w:t>
            </w:r>
            <w:r w:rsidRPr="00C5245D">
              <w:rPr>
                <w:rStyle w:val="af3"/>
                <w:b w:val="0"/>
                <w:color w:val="333333"/>
                <w:spacing w:val="-20"/>
                <w:sz w:val="20"/>
                <w:szCs w:val="20"/>
              </w:rPr>
              <w:t>персональный информационный менеджер; органайзер;  графический редактор.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183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соответствие Федеральному закону «О персональных </w:t>
            </w:r>
            <w:r w:rsidR="00C5245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нных» приложений, содержащих персональные </w:t>
            </w:r>
            <w:r w:rsidR="00C5245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нные (</w:t>
            </w:r>
            <w:r w:rsidR="00C5245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/нет)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699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2966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14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58.29.31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126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672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3 млн.</w:t>
            </w:r>
          </w:p>
          <w:p w:rsidR="00BB2996" w:rsidRPr="00750E39" w:rsidRDefault="00BB2996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cantSplit/>
          <w:trHeight w:val="1956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15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58.29.32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</w:t>
            </w:r>
            <w:r w:rsidR="00C5245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ртам систем бухгалтерского учета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</w:t>
            </w:r>
            <w:r w:rsidR="00C5245D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ртам систем бухгалтерского </w:t>
            </w:r>
            <w:r w:rsid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</w:t>
            </w: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учета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ДА</w:t>
            </w:r>
          </w:p>
        </w:tc>
        <w:tc>
          <w:tcPr>
            <w:tcW w:w="77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70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750E39" w:rsidRDefault="00BB2996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 млн.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750E39" w:rsidRDefault="00BB2996" w:rsidP="00750E39">
            <w:pPr>
              <w:widowControl w:val="0"/>
              <w:autoSpaceDE w:val="0"/>
              <w:autoSpaceDN w:val="0"/>
              <w:adjustRightInd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не более 1 млн.</w:t>
            </w:r>
          </w:p>
        </w:tc>
        <w:tc>
          <w:tcPr>
            <w:tcW w:w="7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C5245D" w:rsidRPr="000B389A" w:rsidTr="00C5245D">
        <w:trPr>
          <w:gridAfter w:val="1"/>
          <w:wAfter w:w="13" w:type="dxa"/>
          <w:cantSplit/>
          <w:trHeight w:val="2070"/>
        </w:trPr>
        <w:tc>
          <w:tcPr>
            <w:tcW w:w="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16</w:t>
            </w:r>
          </w:p>
        </w:tc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245D" w:rsidRPr="00104729" w:rsidRDefault="00C5245D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61.90.10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104729" w:rsidRDefault="00C5245D" w:rsidP="00461783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Услуги телекоммуникационные прочие. Пояснения по требуемым услугам: оказание услуг по предоставлению высокоскоростного 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750E39" w:rsidRDefault="00C5245D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extDirection w:val="btLr"/>
          </w:tcPr>
          <w:p w:rsidR="00C5245D" w:rsidRPr="00750E39" w:rsidRDefault="00C5245D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гигабит/сек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1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1</w:t>
            </w:r>
          </w:p>
        </w:tc>
        <w:tc>
          <w:tcPr>
            <w:tcW w:w="779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  <w:tc>
          <w:tcPr>
            <w:tcW w:w="785" w:type="dxa"/>
            <w:gridSpan w:val="3"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Х</w:t>
            </w:r>
          </w:p>
        </w:tc>
      </w:tr>
      <w:tr w:rsidR="00C5245D" w:rsidRPr="000B389A" w:rsidTr="00C5245D">
        <w:trPr>
          <w:gridAfter w:val="1"/>
          <w:wAfter w:w="13" w:type="dxa"/>
          <w:cantSplit/>
          <w:trHeight w:val="126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245D" w:rsidRPr="00104729" w:rsidRDefault="00C5245D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C5245D" w:rsidRPr="00104729" w:rsidRDefault="00C5245D" w:rsidP="00461783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доступа в информационно-телекоммуникационную сеть Интернет»</w:t>
            </w:r>
          </w:p>
        </w:tc>
        <w:tc>
          <w:tcPr>
            <w:tcW w:w="520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widowControl w:val="0"/>
              <w:jc w:val="left"/>
              <w:rPr>
                <w:spacing w:val="-2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textDirection w:val="btLr"/>
          </w:tcPr>
          <w:p w:rsidR="00C5245D" w:rsidRPr="00750E39" w:rsidRDefault="00C5245D" w:rsidP="00750E39">
            <w:pPr>
              <w:widowControl w:val="0"/>
              <w:jc w:val="left"/>
              <w:rPr>
                <w:spacing w:val="-20"/>
                <w:sz w:val="22"/>
              </w:rPr>
            </w:pPr>
            <w:r w:rsidRPr="00750E39">
              <w:rPr>
                <w:spacing w:val="-20"/>
                <w:sz w:val="22"/>
                <w:szCs w:val="22"/>
              </w:rPr>
              <w:t>рубль</w:t>
            </w:r>
          </w:p>
        </w:tc>
        <w:tc>
          <w:tcPr>
            <w:tcW w:w="1442" w:type="dxa"/>
            <w:gridSpan w:val="3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162" w:type="dxa"/>
            <w:gridSpan w:val="1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C5245D" w:rsidRPr="000B389A" w:rsidTr="00C5245D">
        <w:trPr>
          <w:gridAfter w:val="1"/>
          <w:wAfter w:w="13" w:type="dxa"/>
          <w:cantSplit/>
          <w:trHeight w:val="555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245D" w:rsidRPr="00104729" w:rsidRDefault="00C5245D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245D" w:rsidRPr="00104729" w:rsidRDefault="00C5245D" w:rsidP="00A96BE7">
            <w:pPr>
              <w:pStyle w:val="af6"/>
              <w:rPr>
                <w:rFonts w:ascii="Times New Roman" w:hAnsi="Times New Roman" w:cs="Times New Roman"/>
                <w:spacing w:val="-20"/>
                <w:sz w:val="22"/>
              </w:rPr>
            </w:pPr>
          </w:p>
        </w:tc>
        <w:tc>
          <w:tcPr>
            <w:tcW w:w="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45D" w:rsidRPr="00750E39" w:rsidRDefault="00C5245D" w:rsidP="00C5245D">
            <w:pPr>
              <w:rPr>
                <w:spacing w:val="-20"/>
                <w:sz w:val="22"/>
              </w:rPr>
            </w:pPr>
            <w:r w:rsidRPr="00C5245D">
              <w:rPr>
                <w:spacing w:val="-20"/>
                <w:sz w:val="22"/>
              </w:rPr>
              <w:t>383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245D" w:rsidRPr="00750E39" w:rsidRDefault="00C5245D" w:rsidP="00C5245D">
            <w:pPr>
              <w:rPr>
                <w:spacing w:val="-20"/>
                <w:sz w:val="22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1 млн.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6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предельная цена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5D" w:rsidRPr="00750E39" w:rsidRDefault="00C5245D" w:rsidP="00750E39">
            <w:pPr>
              <w:pStyle w:val="af5"/>
              <w:jc w:val="left"/>
              <w:rPr>
                <w:rFonts w:ascii="Times New Roman" w:hAnsi="Times New Roman" w:cs="Times New Roman"/>
                <w:spacing w:val="-20"/>
                <w:sz w:val="22"/>
              </w:rPr>
            </w:pPr>
            <w:r w:rsidRPr="00750E3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не более 1 млн.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5D" w:rsidRPr="00104729" w:rsidRDefault="00C5245D" w:rsidP="00A96BE7">
            <w:pPr>
              <w:widowControl w:val="0"/>
              <w:rPr>
                <w:spacing w:val="-20"/>
                <w:sz w:val="22"/>
              </w:rPr>
            </w:pPr>
          </w:p>
        </w:tc>
      </w:tr>
      <w:tr w:rsidR="00BB2996" w:rsidRPr="000B389A" w:rsidTr="00AC3BE5">
        <w:trPr>
          <w:gridAfter w:val="1"/>
          <w:wAfter w:w="13" w:type="dxa"/>
          <w:trHeight w:val="146"/>
        </w:trPr>
        <w:tc>
          <w:tcPr>
            <w:tcW w:w="1587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B2996" w:rsidRPr="00104729" w:rsidRDefault="00BB2996" w:rsidP="00A96BE7">
            <w:pPr>
              <w:pStyle w:val="af5"/>
              <w:jc w:val="center"/>
              <w:rPr>
                <w:rFonts w:ascii="Times New Roman" w:hAnsi="Times New Roman" w:cs="Times New Roman"/>
                <w:spacing w:val="-20"/>
                <w:sz w:val="22"/>
              </w:rPr>
            </w:pPr>
            <w:r w:rsidRPr="00104729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Дополнительный перечень отдельных видов товаров, работ, услуг, определенный органами местного самоуправления Коржевского сельского поселения Славянского района и подведомственными ему казенными учреждениями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241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3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58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tabs>
                <w:tab w:val="left" w:pos="2725"/>
              </w:tabs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</w:tr>
      <w:tr w:rsidR="00BB2996" w:rsidRPr="000B389A" w:rsidTr="00AC3BE5">
        <w:trPr>
          <w:gridAfter w:val="1"/>
          <w:wAfter w:w="13" w:type="dxa"/>
          <w:cantSplit/>
          <w:trHeight w:val="177"/>
        </w:trPr>
        <w:tc>
          <w:tcPr>
            <w:tcW w:w="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3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5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tabs>
                <w:tab w:val="left" w:pos="2725"/>
              </w:tabs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</w:tr>
      <w:tr w:rsidR="00BB2996" w:rsidRPr="000B389A" w:rsidTr="00AC3BE5">
        <w:trPr>
          <w:gridAfter w:val="1"/>
          <w:wAfter w:w="13" w:type="dxa"/>
          <w:trHeight w:val="14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1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29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96" w:rsidRPr="00104729" w:rsidRDefault="00BB2996" w:rsidP="00A96BE7">
            <w:pPr>
              <w:widowControl w:val="0"/>
              <w:rPr>
                <w:spacing w:val="-20"/>
                <w:sz w:val="22"/>
              </w:rPr>
            </w:pPr>
            <w:r w:rsidRPr="00104729">
              <w:rPr>
                <w:spacing w:val="-20"/>
                <w:sz w:val="22"/>
                <w:szCs w:val="22"/>
              </w:rPr>
              <w:t>-</w:t>
            </w:r>
          </w:p>
        </w:tc>
      </w:tr>
    </w:tbl>
    <w:p w:rsidR="00AC3BE5" w:rsidRDefault="00AC3BE5" w:rsidP="00AD253B">
      <w:pPr>
        <w:ind w:right="-598"/>
        <w:jc w:val="both"/>
        <w:rPr>
          <w:sz w:val="16"/>
          <w:szCs w:val="16"/>
        </w:rPr>
      </w:pPr>
    </w:p>
    <w:p w:rsidR="00AD253B" w:rsidRPr="00750E39" w:rsidRDefault="00AD253B" w:rsidP="00AD253B">
      <w:pPr>
        <w:ind w:right="-598"/>
        <w:jc w:val="both"/>
        <w:rPr>
          <w:sz w:val="16"/>
          <w:szCs w:val="16"/>
        </w:rPr>
      </w:pPr>
      <w:r w:rsidRPr="00750E39">
        <w:rPr>
          <w:sz w:val="16"/>
          <w:szCs w:val="16"/>
        </w:rPr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 в отношении которых определяются требования к их потребительским свойствам (в том числе качеству) и иным характеристикам (в том числе предельным ценам товаров, работ, услуг).</w:t>
      </w:r>
    </w:p>
    <w:p w:rsidR="00AD253B" w:rsidRPr="00D9111F" w:rsidRDefault="00AD253B" w:rsidP="00AD253B">
      <w:pPr>
        <w:ind w:right="-598"/>
        <w:jc w:val="both"/>
        <w:rPr>
          <w:szCs w:val="28"/>
        </w:rPr>
      </w:pPr>
    </w:p>
    <w:p w:rsidR="00461783" w:rsidRDefault="00461783" w:rsidP="00750E39">
      <w:pPr>
        <w:rPr>
          <w:bCs/>
          <w:szCs w:val="28"/>
        </w:rPr>
      </w:pPr>
    </w:p>
    <w:p w:rsidR="00AD253B" w:rsidRDefault="00AD253B" w:rsidP="00750E39">
      <w:pPr>
        <w:rPr>
          <w:szCs w:val="28"/>
        </w:rPr>
      </w:pPr>
      <w:r w:rsidRPr="00D528BB">
        <w:rPr>
          <w:bCs/>
          <w:szCs w:val="28"/>
        </w:rPr>
        <w:t>Начальник</w:t>
      </w:r>
      <w:r>
        <w:rPr>
          <w:bCs/>
          <w:szCs w:val="28"/>
        </w:rPr>
        <w:t xml:space="preserve"> финансового</w:t>
      </w:r>
      <w:r w:rsidRPr="00D528BB">
        <w:rPr>
          <w:bCs/>
          <w:szCs w:val="28"/>
        </w:rPr>
        <w:t xml:space="preserve"> отдела</w:t>
      </w:r>
      <w:r>
        <w:rPr>
          <w:bCs/>
          <w:szCs w:val="28"/>
        </w:rPr>
        <w:t xml:space="preserve">                                                                                                            Л.В.Демченко </w:t>
      </w:r>
    </w:p>
    <w:p w:rsidR="00AD253B" w:rsidRDefault="00AD253B" w:rsidP="00E647C7">
      <w:pPr>
        <w:tabs>
          <w:tab w:val="left" w:pos="5245"/>
        </w:tabs>
        <w:ind w:left="5387"/>
        <w:rPr>
          <w:szCs w:val="28"/>
        </w:rPr>
        <w:sectPr w:rsidR="00AD253B" w:rsidSect="00E0420A">
          <w:pgSz w:w="16838" w:h="11906" w:orient="landscape"/>
          <w:pgMar w:top="1134" w:right="851" w:bottom="567" w:left="851" w:header="709" w:footer="709" w:gutter="0"/>
          <w:cols w:space="708"/>
          <w:titlePg/>
          <w:docGrid w:linePitch="381"/>
        </w:sectPr>
      </w:pPr>
    </w:p>
    <w:p w:rsidR="00AD253B" w:rsidRDefault="00AD253B" w:rsidP="00E647C7">
      <w:pPr>
        <w:tabs>
          <w:tab w:val="left" w:pos="5245"/>
        </w:tabs>
        <w:ind w:left="5387"/>
        <w:rPr>
          <w:szCs w:val="28"/>
        </w:rPr>
      </w:pPr>
    </w:p>
    <w:p w:rsidR="00E647C7" w:rsidRPr="00F53FE2" w:rsidRDefault="00E647C7" w:rsidP="00AC3BE5">
      <w:pPr>
        <w:tabs>
          <w:tab w:val="left" w:pos="5245"/>
        </w:tabs>
        <w:ind w:left="5387"/>
        <w:outlineLvl w:val="0"/>
        <w:rPr>
          <w:szCs w:val="28"/>
        </w:rPr>
      </w:pPr>
      <w:r w:rsidRPr="00F53FE2">
        <w:rPr>
          <w:szCs w:val="28"/>
        </w:rPr>
        <w:t>П</w:t>
      </w:r>
      <w:r>
        <w:rPr>
          <w:szCs w:val="28"/>
        </w:rPr>
        <w:t>риложение</w:t>
      </w:r>
      <w:r w:rsidRPr="00F53FE2">
        <w:rPr>
          <w:szCs w:val="28"/>
        </w:rPr>
        <w:t xml:space="preserve"> 2</w:t>
      </w:r>
    </w:p>
    <w:p w:rsidR="00E647C7" w:rsidRPr="00F53FE2" w:rsidRDefault="00E647C7" w:rsidP="00E647C7">
      <w:pPr>
        <w:tabs>
          <w:tab w:val="left" w:pos="3969"/>
          <w:tab w:val="left" w:pos="5245"/>
        </w:tabs>
        <w:ind w:left="5387"/>
        <w:rPr>
          <w:szCs w:val="28"/>
        </w:rPr>
      </w:pPr>
    </w:p>
    <w:p w:rsidR="00E647C7" w:rsidRPr="00F53FE2" w:rsidRDefault="00E647C7" w:rsidP="007C26EA">
      <w:pPr>
        <w:tabs>
          <w:tab w:val="left" w:pos="3969"/>
          <w:tab w:val="left" w:pos="5245"/>
        </w:tabs>
        <w:ind w:left="5812"/>
        <w:jc w:val="left"/>
        <w:outlineLvl w:val="0"/>
        <w:rPr>
          <w:szCs w:val="28"/>
        </w:rPr>
      </w:pPr>
      <w:r w:rsidRPr="00F53FE2">
        <w:rPr>
          <w:szCs w:val="28"/>
        </w:rPr>
        <w:t>УТВЕРЖДЕН</w:t>
      </w:r>
    </w:p>
    <w:p w:rsidR="00E647C7" w:rsidRPr="00F53FE2" w:rsidRDefault="00E647C7" w:rsidP="007C26EA">
      <w:pPr>
        <w:tabs>
          <w:tab w:val="left" w:pos="3969"/>
          <w:tab w:val="left" w:pos="5245"/>
        </w:tabs>
        <w:ind w:left="5812"/>
        <w:jc w:val="left"/>
        <w:rPr>
          <w:szCs w:val="28"/>
        </w:rPr>
      </w:pPr>
      <w:r w:rsidRPr="00F53FE2">
        <w:rPr>
          <w:szCs w:val="28"/>
        </w:rPr>
        <w:t>постановлением администрации</w:t>
      </w:r>
    </w:p>
    <w:p w:rsidR="00E647C7" w:rsidRPr="00F53FE2" w:rsidRDefault="00E647C7" w:rsidP="007C26EA">
      <w:pPr>
        <w:tabs>
          <w:tab w:val="left" w:pos="3969"/>
          <w:tab w:val="left" w:pos="5245"/>
        </w:tabs>
        <w:ind w:left="5812"/>
        <w:jc w:val="left"/>
        <w:rPr>
          <w:szCs w:val="28"/>
        </w:rPr>
      </w:pPr>
      <w:r>
        <w:rPr>
          <w:szCs w:val="28"/>
        </w:rPr>
        <w:t xml:space="preserve">Коржевского сельского </w:t>
      </w:r>
    </w:p>
    <w:p w:rsidR="00E647C7" w:rsidRPr="00F53FE2" w:rsidRDefault="00E647C7" w:rsidP="007C26EA">
      <w:pPr>
        <w:tabs>
          <w:tab w:val="left" w:pos="3969"/>
          <w:tab w:val="left" w:pos="5245"/>
        </w:tabs>
        <w:ind w:left="5812"/>
        <w:jc w:val="left"/>
        <w:rPr>
          <w:szCs w:val="28"/>
        </w:rPr>
      </w:pPr>
      <w:r>
        <w:rPr>
          <w:szCs w:val="28"/>
        </w:rPr>
        <w:t>поселения Славянского</w:t>
      </w:r>
      <w:r w:rsidRPr="00F53FE2">
        <w:rPr>
          <w:szCs w:val="28"/>
        </w:rPr>
        <w:t xml:space="preserve"> район</w:t>
      </w:r>
      <w:r>
        <w:rPr>
          <w:szCs w:val="28"/>
        </w:rPr>
        <w:t>а</w:t>
      </w:r>
    </w:p>
    <w:p w:rsidR="00E647C7" w:rsidRPr="00F53FE2" w:rsidRDefault="00E647C7" w:rsidP="007C26EA">
      <w:pPr>
        <w:tabs>
          <w:tab w:val="left" w:pos="3969"/>
          <w:tab w:val="left" w:pos="5245"/>
        </w:tabs>
        <w:ind w:left="5812"/>
        <w:jc w:val="left"/>
        <w:rPr>
          <w:szCs w:val="28"/>
        </w:rPr>
      </w:pPr>
      <w:r w:rsidRPr="00F53FE2">
        <w:rPr>
          <w:szCs w:val="28"/>
        </w:rPr>
        <w:t>от</w:t>
      </w:r>
      <w:r w:rsidR="00AD253B">
        <w:rPr>
          <w:szCs w:val="28"/>
        </w:rPr>
        <w:t xml:space="preserve"> </w:t>
      </w:r>
      <w:r w:rsidR="004235FC">
        <w:rPr>
          <w:szCs w:val="28"/>
        </w:rPr>
        <w:t>19.02.2023</w:t>
      </w:r>
      <w:r w:rsidR="00AD253B">
        <w:rPr>
          <w:szCs w:val="28"/>
        </w:rPr>
        <w:t xml:space="preserve"> </w:t>
      </w:r>
      <w:r w:rsidRPr="00F53FE2">
        <w:rPr>
          <w:szCs w:val="28"/>
        </w:rPr>
        <w:t>№</w:t>
      </w:r>
      <w:r w:rsidR="00AD253B">
        <w:rPr>
          <w:szCs w:val="28"/>
        </w:rPr>
        <w:t xml:space="preserve"> </w:t>
      </w:r>
      <w:r w:rsidR="004235FC">
        <w:rPr>
          <w:szCs w:val="28"/>
        </w:rPr>
        <w:t>19</w:t>
      </w:r>
    </w:p>
    <w:p w:rsidR="00E647C7" w:rsidRDefault="00E647C7" w:rsidP="00E647C7">
      <w:pPr>
        <w:tabs>
          <w:tab w:val="left" w:pos="3969"/>
        </w:tabs>
        <w:ind w:left="3969"/>
        <w:rPr>
          <w:sz w:val="24"/>
        </w:rPr>
      </w:pPr>
    </w:p>
    <w:p w:rsidR="00E647C7" w:rsidRDefault="00E647C7" w:rsidP="00E647C7">
      <w:pPr>
        <w:tabs>
          <w:tab w:val="left" w:pos="3969"/>
        </w:tabs>
        <w:ind w:left="3969"/>
        <w:rPr>
          <w:sz w:val="24"/>
        </w:rPr>
      </w:pPr>
    </w:p>
    <w:p w:rsidR="00946521" w:rsidRDefault="00946521" w:rsidP="00E647C7">
      <w:pPr>
        <w:tabs>
          <w:tab w:val="left" w:pos="3969"/>
        </w:tabs>
        <w:ind w:left="3969"/>
        <w:rPr>
          <w:sz w:val="24"/>
        </w:rPr>
      </w:pPr>
    </w:p>
    <w:p w:rsidR="00946521" w:rsidRDefault="00946521" w:rsidP="00E647C7">
      <w:pPr>
        <w:tabs>
          <w:tab w:val="left" w:pos="3969"/>
        </w:tabs>
        <w:ind w:left="3969"/>
        <w:rPr>
          <w:sz w:val="24"/>
        </w:rPr>
      </w:pPr>
    </w:p>
    <w:p w:rsidR="00E647C7" w:rsidRDefault="00E647C7" w:rsidP="00AC3BE5">
      <w:pPr>
        <w:ind w:firstLine="709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ПЕРЕЧЕНЬ</w:t>
      </w:r>
    </w:p>
    <w:p w:rsidR="00E647C7" w:rsidRDefault="00E647C7" w:rsidP="002C3AF4">
      <w:pPr>
        <w:ind w:left="851" w:right="991"/>
        <w:rPr>
          <w:b/>
          <w:szCs w:val="28"/>
        </w:rPr>
      </w:pPr>
      <w:r w:rsidRPr="0053687D">
        <w:rPr>
          <w:b/>
          <w:szCs w:val="28"/>
        </w:rPr>
        <w:t xml:space="preserve">наименований </w:t>
      </w:r>
      <w:r w:rsidRPr="0053687D">
        <w:rPr>
          <w:b/>
          <w:bCs/>
          <w:szCs w:val="28"/>
        </w:rPr>
        <w:t>заказчиков</w:t>
      </w:r>
      <w:r w:rsidRPr="0053687D">
        <w:rPr>
          <w:b/>
          <w:szCs w:val="28"/>
        </w:rPr>
        <w:t xml:space="preserve">, </w:t>
      </w:r>
      <w:r w:rsidRPr="0053687D">
        <w:rPr>
          <w:b/>
          <w:bCs/>
          <w:szCs w:val="28"/>
        </w:rPr>
        <w:t>в</w:t>
      </w:r>
      <w:r w:rsidRPr="0053687D">
        <w:rPr>
          <w:b/>
          <w:szCs w:val="28"/>
        </w:rPr>
        <w:t xml:space="preserve"> </w:t>
      </w:r>
      <w:r w:rsidRPr="0053687D">
        <w:rPr>
          <w:b/>
          <w:bCs/>
          <w:szCs w:val="28"/>
        </w:rPr>
        <w:t>отношении</w:t>
      </w:r>
      <w:r>
        <w:rPr>
          <w:b/>
          <w:bCs/>
          <w:szCs w:val="28"/>
        </w:rPr>
        <w:t xml:space="preserve"> </w:t>
      </w:r>
      <w:r w:rsidRPr="0053687D">
        <w:rPr>
          <w:b/>
          <w:bCs/>
          <w:szCs w:val="28"/>
        </w:rPr>
        <w:t>которых</w:t>
      </w:r>
      <w:r>
        <w:rPr>
          <w:b/>
          <w:szCs w:val="28"/>
        </w:rPr>
        <w:t xml:space="preserve"> </w:t>
      </w:r>
      <w:r w:rsidRPr="0053687D">
        <w:rPr>
          <w:b/>
          <w:bCs/>
          <w:szCs w:val="28"/>
        </w:rPr>
        <w:t>устанавливаются</w:t>
      </w:r>
      <w:r>
        <w:rPr>
          <w:b/>
          <w:bCs/>
          <w:szCs w:val="28"/>
        </w:rPr>
        <w:t xml:space="preserve"> </w:t>
      </w:r>
      <w:r w:rsidRPr="0053687D">
        <w:rPr>
          <w:b/>
          <w:bCs/>
          <w:szCs w:val="28"/>
        </w:rPr>
        <w:t>требования</w:t>
      </w:r>
      <w:r w:rsidRPr="0053687D">
        <w:rPr>
          <w:b/>
          <w:szCs w:val="28"/>
        </w:rPr>
        <w:t xml:space="preserve"> к закупаемым ими </w:t>
      </w:r>
      <w:r>
        <w:rPr>
          <w:b/>
          <w:szCs w:val="28"/>
        </w:rPr>
        <w:t>отдельным ви</w:t>
      </w:r>
      <w:r w:rsidR="00C5245D">
        <w:rPr>
          <w:b/>
          <w:szCs w:val="28"/>
        </w:rPr>
        <w:t>да</w:t>
      </w:r>
      <w:r>
        <w:rPr>
          <w:b/>
          <w:szCs w:val="28"/>
        </w:rPr>
        <w:t xml:space="preserve">м товаров, работ, </w:t>
      </w:r>
      <w:r w:rsidRPr="0053687D">
        <w:rPr>
          <w:b/>
          <w:szCs w:val="28"/>
        </w:rPr>
        <w:t>услуг</w:t>
      </w:r>
      <w:r>
        <w:rPr>
          <w:b/>
          <w:bCs/>
          <w:szCs w:val="28"/>
        </w:rPr>
        <w:t xml:space="preserve"> </w:t>
      </w:r>
      <w:r w:rsidRPr="0053687D">
        <w:rPr>
          <w:b/>
          <w:szCs w:val="28"/>
        </w:rPr>
        <w:t>(в том числе предельные цены товаров, работ, услуг)</w:t>
      </w:r>
    </w:p>
    <w:p w:rsidR="00E647C7" w:rsidRPr="00CB7987" w:rsidRDefault="00E647C7" w:rsidP="00E647C7">
      <w:pPr>
        <w:ind w:firstLine="709"/>
        <w:rPr>
          <w:b/>
          <w:sz w:val="20"/>
          <w:szCs w:val="28"/>
        </w:rPr>
      </w:pPr>
    </w:p>
    <w:tbl>
      <w:tblPr>
        <w:tblpPr w:leftFromText="180" w:rightFromText="180" w:vertAnchor="text" w:horzAnchor="margin" w:tblpX="108" w:tblpY="160"/>
        <w:tblW w:w="0" w:type="auto"/>
        <w:tblLook w:val="04A0"/>
      </w:tblPr>
      <w:tblGrid>
        <w:gridCol w:w="959"/>
        <w:gridCol w:w="8647"/>
      </w:tblGrid>
      <w:tr w:rsidR="00E647C7" w:rsidRPr="00E647C7" w:rsidTr="00AC6F7E">
        <w:trPr>
          <w:trHeight w:val="41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C7" w:rsidRPr="00E647C7" w:rsidRDefault="00E647C7" w:rsidP="00AC6F7E">
            <w:pPr>
              <w:rPr>
                <w:szCs w:val="28"/>
              </w:rPr>
            </w:pPr>
            <w:r w:rsidRPr="00E647C7">
              <w:rPr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C7" w:rsidRPr="00E647C7" w:rsidRDefault="00E647C7" w:rsidP="00AC6F7E">
            <w:pPr>
              <w:rPr>
                <w:szCs w:val="28"/>
              </w:rPr>
            </w:pPr>
            <w:r w:rsidRPr="00E647C7">
              <w:rPr>
                <w:szCs w:val="28"/>
              </w:rPr>
              <w:t>Наименование заказчика</w:t>
            </w:r>
          </w:p>
        </w:tc>
      </w:tr>
      <w:tr w:rsidR="00E647C7" w:rsidRPr="00E647C7" w:rsidTr="00AC6F7E">
        <w:trPr>
          <w:trHeight w:val="41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C7" w:rsidRPr="00E647C7" w:rsidRDefault="00E647C7" w:rsidP="00AC6F7E">
            <w:pPr>
              <w:spacing w:before="120" w:after="120"/>
              <w:rPr>
                <w:szCs w:val="28"/>
              </w:rPr>
            </w:pPr>
            <w:r w:rsidRPr="00E647C7">
              <w:rPr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C7" w:rsidRPr="00E647C7" w:rsidRDefault="00E647C7" w:rsidP="00E647C7">
            <w:pPr>
              <w:pStyle w:val="ConsPlusNormal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7C7">
              <w:rPr>
                <w:rFonts w:ascii="Times New Roman" w:hAnsi="Times New Roman" w:cs="Times New Roman"/>
                <w:sz w:val="28"/>
                <w:szCs w:val="28"/>
              </w:rPr>
              <w:t>Администрация Коржевского сельского поселения</w:t>
            </w:r>
          </w:p>
          <w:p w:rsidR="00E647C7" w:rsidRPr="00E647C7" w:rsidRDefault="00E647C7" w:rsidP="00E647C7">
            <w:pPr>
              <w:pStyle w:val="ConsPlusNormal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47C7">
              <w:rPr>
                <w:rFonts w:ascii="Times New Roman" w:hAnsi="Times New Roman" w:cs="Times New Roman"/>
                <w:sz w:val="28"/>
                <w:szCs w:val="28"/>
              </w:rPr>
              <w:t>Славянского района</w:t>
            </w:r>
          </w:p>
        </w:tc>
      </w:tr>
      <w:tr w:rsidR="00E647C7" w:rsidRPr="00E647C7" w:rsidTr="00AC6F7E">
        <w:trPr>
          <w:trHeight w:val="6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47C7" w:rsidRPr="00E647C7" w:rsidRDefault="00E647C7" w:rsidP="00AC6F7E">
            <w:pPr>
              <w:spacing w:before="120" w:after="120"/>
              <w:rPr>
                <w:szCs w:val="28"/>
              </w:rPr>
            </w:pPr>
            <w:r w:rsidRPr="00E647C7">
              <w:rPr>
                <w:szCs w:val="28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C7" w:rsidRPr="00E647C7" w:rsidRDefault="00E647C7" w:rsidP="00E647C7">
            <w:pPr>
              <w:pStyle w:val="ConsPlusNormal"/>
              <w:ind w:left="34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47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 «Общественно-социальный центр</w:t>
            </w:r>
            <w:r w:rsidRPr="00E647C7">
              <w:rPr>
                <w:rFonts w:ascii="Times New Roman" w:hAnsi="Times New Roman" w:cs="Times New Roman"/>
                <w:sz w:val="28"/>
                <w:szCs w:val="28"/>
              </w:rPr>
              <w:t xml:space="preserve"> Коржевского сельского поселения Славянского района»</w:t>
            </w:r>
          </w:p>
        </w:tc>
      </w:tr>
      <w:tr w:rsidR="00E647C7" w:rsidRPr="00E647C7" w:rsidTr="00AC6F7E">
        <w:trPr>
          <w:trHeight w:val="66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C7" w:rsidRPr="00E647C7" w:rsidRDefault="00E647C7" w:rsidP="00AC6F7E">
            <w:pPr>
              <w:spacing w:before="120" w:after="120"/>
              <w:rPr>
                <w:szCs w:val="28"/>
              </w:rPr>
            </w:pPr>
            <w:r w:rsidRPr="00E647C7">
              <w:rPr>
                <w:szCs w:val="28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C7" w:rsidRPr="00E647C7" w:rsidRDefault="00E647C7" w:rsidP="00E647C7">
            <w:pPr>
              <w:ind w:left="34"/>
              <w:rPr>
                <w:szCs w:val="28"/>
              </w:rPr>
            </w:pPr>
            <w:r w:rsidRPr="00E647C7">
              <w:rPr>
                <w:color w:val="000000"/>
                <w:szCs w:val="28"/>
              </w:rPr>
              <w:t xml:space="preserve">Муниципальное казенное учреждение культуры </w:t>
            </w:r>
            <w:r>
              <w:rPr>
                <w:color w:val="000000"/>
                <w:szCs w:val="28"/>
              </w:rPr>
              <w:t>С</w:t>
            </w:r>
            <w:r w:rsidRPr="00E647C7">
              <w:rPr>
                <w:color w:val="000000"/>
                <w:szCs w:val="28"/>
              </w:rPr>
              <w:t>ельский Дом культуры «Коржевский»</w:t>
            </w:r>
          </w:p>
        </w:tc>
      </w:tr>
    </w:tbl>
    <w:p w:rsidR="00E647C7" w:rsidRPr="00E647C7" w:rsidRDefault="00E647C7" w:rsidP="00E647C7">
      <w:pPr>
        <w:ind w:firstLine="709"/>
        <w:rPr>
          <w:szCs w:val="28"/>
        </w:rPr>
      </w:pPr>
    </w:p>
    <w:p w:rsidR="00E647C7" w:rsidRDefault="00E647C7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Default="00AD253B" w:rsidP="00E647C7">
      <w:pPr>
        <w:jc w:val="both"/>
        <w:rPr>
          <w:bCs/>
          <w:szCs w:val="28"/>
        </w:rPr>
      </w:pPr>
    </w:p>
    <w:p w:rsidR="00AD253B" w:rsidRPr="00E647C7" w:rsidRDefault="00AD253B" w:rsidP="00E647C7">
      <w:pPr>
        <w:jc w:val="both"/>
        <w:rPr>
          <w:bCs/>
          <w:szCs w:val="28"/>
        </w:rPr>
      </w:pPr>
    </w:p>
    <w:p w:rsidR="00E647C7" w:rsidRPr="00E647C7" w:rsidRDefault="00E647C7" w:rsidP="00A37CE1">
      <w:pPr>
        <w:rPr>
          <w:szCs w:val="28"/>
        </w:rPr>
      </w:pPr>
      <w:r w:rsidRPr="00E647C7">
        <w:rPr>
          <w:bCs/>
          <w:szCs w:val="28"/>
        </w:rPr>
        <w:t>Начальник финансового отдела</w:t>
      </w:r>
      <w:r w:rsidR="002C3AF4">
        <w:rPr>
          <w:bCs/>
          <w:szCs w:val="28"/>
        </w:rPr>
        <w:t xml:space="preserve">             </w:t>
      </w:r>
      <w:r w:rsidR="005F5C03">
        <w:rPr>
          <w:bCs/>
          <w:szCs w:val="28"/>
        </w:rPr>
        <w:t xml:space="preserve">     </w:t>
      </w:r>
      <w:r w:rsidR="002C3AF4">
        <w:rPr>
          <w:bCs/>
          <w:szCs w:val="28"/>
        </w:rPr>
        <w:t xml:space="preserve">                   </w:t>
      </w:r>
      <w:r w:rsidRPr="00E647C7">
        <w:rPr>
          <w:bCs/>
          <w:szCs w:val="28"/>
        </w:rPr>
        <w:t>Л.В.Демченко</w:t>
      </w:r>
    </w:p>
    <w:sectPr w:rsidR="00E647C7" w:rsidRPr="00E647C7" w:rsidSect="00E0420A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6C" w:rsidRDefault="00C3596C">
      <w:r>
        <w:separator/>
      </w:r>
    </w:p>
  </w:endnote>
  <w:endnote w:type="continuationSeparator" w:id="1">
    <w:p w:rsidR="00C3596C" w:rsidRDefault="00C35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6C" w:rsidRDefault="00C3596C">
      <w:r>
        <w:separator/>
      </w:r>
    </w:p>
  </w:footnote>
  <w:footnote w:type="continuationSeparator" w:id="1">
    <w:p w:rsidR="00C3596C" w:rsidRDefault="00C35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13470"/>
      <w:docPartObj>
        <w:docPartGallery w:val="Page Numbers (Top of Page)"/>
        <w:docPartUnique/>
      </w:docPartObj>
    </w:sdtPr>
    <w:sdtContent>
      <w:p w:rsidR="00AC6F7E" w:rsidRDefault="007A3FCA">
        <w:pPr>
          <w:pStyle w:val="a3"/>
        </w:pPr>
        <w:fldSimple w:instr="PAGE   \* MERGEFORMAT">
          <w:r w:rsidR="00275CB4">
            <w:rPr>
              <w:noProof/>
            </w:rPr>
            <w:t>16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1847"/>
    <w:multiLevelType w:val="hybridMultilevel"/>
    <w:tmpl w:val="6094681A"/>
    <w:lvl w:ilvl="0" w:tplc="54A0E15E">
      <w:start w:val="1"/>
      <w:numFmt w:val="decimal"/>
      <w:lvlText w:val="%1."/>
      <w:lvlJc w:val="left"/>
      <w:pPr>
        <w:ind w:left="214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676EA2"/>
    <w:multiLevelType w:val="hybridMultilevel"/>
    <w:tmpl w:val="548CF680"/>
    <w:lvl w:ilvl="0" w:tplc="5EB23CF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5C4252"/>
    <w:multiLevelType w:val="hybridMultilevel"/>
    <w:tmpl w:val="C2AA9C56"/>
    <w:lvl w:ilvl="0" w:tplc="99D4051E">
      <w:start w:val="6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4D894BAE"/>
    <w:multiLevelType w:val="hybridMultilevel"/>
    <w:tmpl w:val="2014081A"/>
    <w:lvl w:ilvl="0" w:tplc="43765BB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5BE81A9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F297E44"/>
    <w:multiLevelType w:val="hybridMultilevel"/>
    <w:tmpl w:val="873EF9A2"/>
    <w:lvl w:ilvl="0" w:tplc="68002638">
      <w:start w:val="1"/>
      <w:numFmt w:val="decimal"/>
      <w:lvlText w:val="%1."/>
      <w:lvlJc w:val="left"/>
      <w:pPr>
        <w:ind w:left="1871" w:hanging="10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15C"/>
    <w:rsid w:val="00023708"/>
    <w:rsid w:val="00025000"/>
    <w:rsid w:val="000368DC"/>
    <w:rsid w:val="000856C2"/>
    <w:rsid w:val="000E017E"/>
    <w:rsid w:val="000F36F1"/>
    <w:rsid w:val="00104729"/>
    <w:rsid w:val="00105BEB"/>
    <w:rsid w:val="00107748"/>
    <w:rsid w:val="00125786"/>
    <w:rsid w:val="0018309C"/>
    <w:rsid w:val="00183452"/>
    <w:rsid w:val="001D04DF"/>
    <w:rsid w:val="00203C3C"/>
    <w:rsid w:val="0021727A"/>
    <w:rsid w:val="002571C3"/>
    <w:rsid w:val="00257BB4"/>
    <w:rsid w:val="00275CB4"/>
    <w:rsid w:val="00296F77"/>
    <w:rsid w:val="002B7D8E"/>
    <w:rsid w:val="002C3AF4"/>
    <w:rsid w:val="002E2B91"/>
    <w:rsid w:val="002E7B7A"/>
    <w:rsid w:val="00313F05"/>
    <w:rsid w:val="00314987"/>
    <w:rsid w:val="003A1A83"/>
    <w:rsid w:val="003C71D7"/>
    <w:rsid w:val="003D1633"/>
    <w:rsid w:val="003D1748"/>
    <w:rsid w:val="003F3974"/>
    <w:rsid w:val="0041724E"/>
    <w:rsid w:val="004235FC"/>
    <w:rsid w:val="00461393"/>
    <w:rsid w:val="00461783"/>
    <w:rsid w:val="00463912"/>
    <w:rsid w:val="00472908"/>
    <w:rsid w:val="004A5FEB"/>
    <w:rsid w:val="004C3D11"/>
    <w:rsid w:val="004D0D04"/>
    <w:rsid w:val="00510051"/>
    <w:rsid w:val="00586803"/>
    <w:rsid w:val="005C5402"/>
    <w:rsid w:val="005D4868"/>
    <w:rsid w:val="005E73F4"/>
    <w:rsid w:val="005F5C03"/>
    <w:rsid w:val="00606E8E"/>
    <w:rsid w:val="00683D3D"/>
    <w:rsid w:val="00696EA4"/>
    <w:rsid w:val="006B0F2D"/>
    <w:rsid w:val="006E72A5"/>
    <w:rsid w:val="00711B88"/>
    <w:rsid w:val="00750E39"/>
    <w:rsid w:val="007A3FCA"/>
    <w:rsid w:val="007C26EA"/>
    <w:rsid w:val="007E1CB9"/>
    <w:rsid w:val="00820C5B"/>
    <w:rsid w:val="00833D72"/>
    <w:rsid w:val="008C35C2"/>
    <w:rsid w:val="009344F7"/>
    <w:rsid w:val="00946521"/>
    <w:rsid w:val="009472C6"/>
    <w:rsid w:val="0095730D"/>
    <w:rsid w:val="00962A58"/>
    <w:rsid w:val="00962B19"/>
    <w:rsid w:val="00970F48"/>
    <w:rsid w:val="009729BF"/>
    <w:rsid w:val="009811E2"/>
    <w:rsid w:val="009901F4"/>
    <w:rsid w:val="009A215C"/>
    <w:rsid w:val="009E128E"/>
    <w:rsid w:val="009E7F02"/>
    <w:rsid w:val="009F422A"/>
    <w:rsid w:val="009F5D30"/>
    <w:rsid w:val="00A10303"/>
    <w:rsid w:val="00A16F7E"/>
    <w:rsid w:val="00A1742F"/>
    <w:rsid w:val="00A37CE1"/>
    <w:rsid w:val="00A43962"/>
    <w:rsid w:val="00A50F95"/>
    <w:rsid w:val="00A74BE9"/>
    <w:rsid w:val="00A96BE7"/>
    <w:rsid w:val="00AA0ECA"/>
    <w:rsid w:val="00AC3BE5"/>
    <w:rsid w:val="00AC6F7E"/>
    <w:rsid w:val="00AD253B"/>
    <w:rsid w:val="00AE0C5C"/>
    <w:rsid w:val="00AF6207"/>
    <w:rsid w:val="00B06B7C"/>
    <w:rsid w:val="00B10D69"/>
    <w:rsid w:val="00B25C2E"/>
    <w:rsid w:val="00B52BBB"/>
    <w:rsid w:val="00B56A93"/>
    <w:rsid w:val="00B7037B"/>
    <w:rsid w:val="00B9616E"/>
    <w:rsid w:val="00BB2996"/>
    <w:rsid w:val="00BB596E"/>
    <w:rsid w:val="00BC1B8F"/>
    <w:rsid w:val="00C126CB"/>
    <w:rsid w:val="00C3596C"/>
    <w:rsid w:val="00C42FBC"/>
    <w:rsid w:val="00C5245D"/>
    <w:rsid w:val="00C65228"/>
    <w:rsid w:val="00C704E1"/>
    <w:rsid w:val="00C70EEC"/>
    <w:rsid w:val="00C82CF3"/>
    <w:rsid w:val="00C84939"/>
    <w:rsid w:val="00CA5453"/>
    <w:rsid w:val="00CA6BCF"/>
    <w:rsid w:val="00CE0EA2"/>
    <w:rsid w:val="00D15470"/>
    <w:rsid w:val="00D2066A"/>
    <w:rsid w:val="00D37D01"/>
    <w:rsid w:val="00D52BBA"/>
    <w:rsid w:val="00D5491C"/>
    <w:rsid w:val="00DA38FE"/>
    <w:rsid w:val="00DC512C"/>
    <w:rsid w:val="00E0420A"/>
    <w:rsid w:val="00E127B6"/>
    <w:rsid w:val="00E147E2"/>
    <w:rsid w:val="00E5246B"/>
    <w:rsid w:val="00E647C7"/>
    <w:rsid w:val="00E77EE6"/>
    <w:rsid w:val="00E95B68"/>
    <w:rsid w:val="00E973EC"/>
    <w:rsid w:val="00EA17F7"/>
    <w:rsid w:val="00EA51D9"/>
    <w:rsid w:val="00EA65E3"/>
    <w:rsid w:val="00EA6F5F"/>
    <w:rsid w:val="00EE2BAE"/>
    <w:rsid w:val="00F15D9A"/>
    <w:rsid w:val="00F314EF"/>
    <w:rsid w:val="00F369C8"/>
    <w:rsid w:val="00F629AB"/>
    <w:rsid w:val="00FC33AA"/>
    <w:rsid w:val="00FD6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2A5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62A58"/>
    <w:pPr>
      <w:keepNext/>
      <w:outlineLvl w:val="1"/>
    </w:pPr>
    <w:rPr>
      <w:b/>
      <w:bCs/>
      <w:color w:val="000000"/>
      <w:spacing w:val="-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253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D253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D253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A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A58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25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25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D253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rmal">
    <w:name w:val="ConsPlusNormal"/>
    <w:uiPriority w:val="99"/>
    <w:rsid w:val="009A21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A2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1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215C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5E73F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A5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1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a"/>
    <w:rsid w:val="00F15D9A"/>
    <w:pPr>
      <w:widowControl w:val="0"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F15D9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D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5D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5D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"/>
    <w:basedOn w:val="a"/>
    <w:rsid w:val="00E95B6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Title"/>
    <w:basedOn w:val="a"/>
    <w:link w:val="af0"/>
    <w:uiPriority w:val="99"/>
    <w:qFormat/>
    <w:rsid w:val="009E7F02"/>
    <w:rPr>
      <w:b/>
      <w:bCs/>
      <w:sz w:val="24"/>
    </w:rPr>
  </w:style>
  <w:style w:type="character" w:customStyle="1" w:styleId="af0">
    <w:name w:val="Название Знак"/>
    <w:basedOn w:val="a0"/>
    <w:link w:val="af"/>
    <w:uiPriority w:val="99"/>
    <w:rsid w:val="009E7F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647C7"/>
    <w:pPr>
      <w:widowControl w:val="0"/>
      <w:suppressAutoHyphens/>
      <w:autoSpaceDE w:val="0"/>
    </w:pPr>
    <w:rPr>
      <w:rFonts w:ascii="Calibri" w:eastAsia="Times New Roman" w:hAnsi="Calibri" w:cs="Calibri"/>
      <w:b/>
      <w:szCs w:val="20"/>
      <w:lang w:eastAsia="zh-CN"/>
    </w:rPr>
  </w:style>
  <w:style w:type="paragraph" w:styleId="af1">
    <w:name w:val="No Spacing"/>
    <w:link w:val="af2"/>
    <w:uiPriority w:val="1"/>
    <w:qFormat/>
    <w:rsid w:val="00AD253B"/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AD253B"/>
    <w:rPr>
      <w:rFonts w:eastAsiaTheme="minorEastAsia"/>
      <w:lang w:eastAsia="ru-RU"/>
    </w:rPr>
  </w:style>
  <w:style w:type="character" w:styleId="af3">
    <w:name w:val="Strong"/>
    <w:basedOn w:val="a0"/>
    <w:uiPriority w:val="22"/>
    <w:qFormat/>
    <w:rsid w:val="00AD253B"/>
    <w:rPr>
      <w:b/>
      <w:bCs/>
    </w:rPr>
  </w:style>
  <w:style w:type="character" w:styleId="af4">
    <w:name w:val="Emphasis"/>
    <w:basedOn w:val="a0"/>
    <w:uiPriority w:val="20"/>
    <w:qFormat/>
    <w:rsid w:val="00AD253B"/>
    <w:rPr>
      <w:i/>
      <w:iCs/>
    </w:rPr>
  </w:style>
  <w:style w:type="paragraph" w:customStyle="1" w:styleId="s1">
    <w:name w:val="s_1"/>
    <w:basedOn w:val="a"/>
    <w:rsid w:val="00AD253B"/>
    <w:pPr>
      <w:spacing w:before="100" w:beforeAutospacing="1" w:after="100" w:afterAutospacing="1"/>
    </w:pPr>
    <w:rPr>
      <w:sz w:val="24"/>
    </w:rPr>
  </w:style>
  <w:style w:type="paragraph" w:customStyle="1" w:styleId="af5">
    <w:name w:val="Нормальный (таблица)"/>
    <w:basedOn w:val="a"/>
    <w:next w:val="a"/>
    <w:uiPriority w:val="99"/>
    <w:rsid w:val="00AD253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6">
    <w:name w:val="Прижатый влево"/>
    <w:basedOn w:val="a"/>
    <w:next w:val="a"/>
    <w:uiPriority w:val="99"/>
    <w:rsid w:val="00AD253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</w:rPr>
  </w:style>
  <w:style w:type="paragraph" w:styleId="af7">
    <w:name w:val="Subtitle"/>
    <w:basedOn w:val="a"/>
    <w:next w:val="a"/>
    <w:link w:val="af8"/>
    <w:uiPriority w:val="11"/>
    <w:qFormat/>
    <w:rsid w:val="00AD253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f8">
    <w:name w:val="Подзаголовок Знак"/>
    <w:basedOn w:val="a0"/>
    <w:link w:val="af7"/>
    <w:uiPriority w:val="11"/>
    <w:rsid w:val="00AD25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AC3BE5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AC3B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03631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795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9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635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01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5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9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3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7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6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48040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82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7558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6015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386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3644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9139">
                  <w:marLeft w:val="0"/>
                  <w:marRight w:val="0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30" w:color="E6E6E6"/>
                    <w:right w:val="none" w:sz="0" w:space="0" w:color="auto"/>
                  </w:divBdr>
                </w:div>
              </w:divsChild>
            </w:div>
            <w:div w:id="6289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7528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28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2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1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8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0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1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9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4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6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9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0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587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9269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5190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84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410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263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8851-9432-4F1F-AFFF-B8911BF0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3943</Words>
  <Characters>22479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2022-10-13T05:18:00Z</cp:lastPrinted>
  <dcterms:created xsi:type="dcterms:W3CDTF">2023-02-13T11:07:00Z</dcterms:created>
  <dcterms:modified xsi:type="dcterms:W3CDTF">2023-02-13T11:35:00Z</dcterms:modified>
</cp:coreProperties>
</file>