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37" w:rsidRDefault="00923D37">
      <w:pPr>
        <w:pStyle w:val="Heading1"/>
        <w:jc w:val="center"/>
        <w:rPr>
          <w:sz w:val="27"/>
          <w:szCs w:val="27"/>
        </w:rPr>
      </w:pPr>
    </w:p>
    <w:p w:rsidR="00923D37" w:rsidRDefault="00923D37">
      <w:pPr>
        <w:pStyle w:val="Heading1"/>
        <w:jc w:val="center"/>
        <w:rPr>
          <w:sz w:val="28"/>
          <w:szCs w:val="28"/>
        </w:rPr>
      </w:pPr>
    </w:p>
    <w:p w:rsidR="00923D37" w:rsidRDefault="00F02EA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В 2022 году материнский капитал на первенца получили</w:t>
      </w:r>
      <w:r>
        <w:rPr>
          <w:sz w:val="28"/>
          <w:szCs w:val="28"/>
        </w:rPr>
        <w:br/>
        <w:t xml:space="preserve"> более 10 тысяч кубанских семей</w:t>
      </w:r>
      <w:bookmarkStart w:id="0" w:name="_GoBack"/>
      <w:bookmarkEnd w:id="0"/>
    </w:p>
    <w:p w:rsidR="00923D37" w:rsidRDefault="00923D37"/>
    <w:p w:rsidR="00923D37" w:rsidRDefault="00923D37"/>
    <w:p w:rsidR="00923D37" w:rsidRDefault="00F02EAD">
      <w:pPr>
        <w:pStyle w:val="af1"/>
        <w:spacing w:beforeAutospacing="0" w:afterAutospacing="0"/>
        <w:ind w:firstLine="709"/>
        <w:jc w:val="both"/>
      </w:pPr>
      <w:r>
        <w:rPr>
          <w:b/>
        </w:rPr>
        <w:t>Краснодар, 29 июня 2022 года.</w:t>
      </w:r>
      <w:r>
        <w:t xml:space="preserve"> В Краснодарском крае с начала года обладателями материнского капитала стали 18 425 семей, из них 10 704 семьи – при рождении первенца.</w:t>
      </w:r>
    </w:p>
    <w:p w:rsidR="00923D37" w:rsidRDefault="00F02EAD">
      <w:pPr>
        <w:pStyle w:val="af1"/>
        <w:spacing w:beforeAutospacing="0" w:afterAutospacing="0"/>
        <w:ind w:firstLine="709"/>
        <w:jc w:val="both"/>
      </w:pPr>
      <w:r>
        <w:t>Напомним, программа материнского (семейного) капитала продлена до конца 2026 года, а с апреля 2020 года право на сертификат получили семьи, в которых родились (усыновлены) первые дети.</w:t>
      </w:r>
    </w:p>
    <w:p w:rsidR="00923D37" w:rsidRDefault="00F02EAD">
      <w:pPr>
        <w:pStyle w:val="af1"/>
        <w:spacing w:beforeAutospacing="0" w:afterAutospacing="0"/>
        <w:ind w:firstLine="709"/>
        <w:jc w:val="both"/>
      </w:pPr>
      <w:r>
        <w:t>Кроме того, сегодня сертификат на  материнский капитал большинству семе</w:t>
      </w:r>
      <w:r>
        <w:t>й выдается в беззаявительном порядке. Это означает, что после рождения ребенка он оформляется семье автоматически (по данным ЕГР ЗАГС) и направляется в Личный кабинет мамы на сайте ПФР или портале Госуслуг. Исключение – семьи с усыновленными детьми. Для ни</w:t>
      </w:r>
      <w:r>
        <w:t>х сохраняется заявительный порядок оформления сертификата, поскольку сведения об  усыновлении могут представить только сами родители.</w:t>
      </w:r>
    </w:p>
    <w:p w:rsidR="00923D37" w:rsidRDefault="00F02EAD">
      <w:pPr>
        <w:pStyle w:val="af1"/>
        <w:spacing w:beforeAutospacing="0" w:afterAutospacing="0"/>
        <w:ind w:firstLine="709"/>
        <w:jc w:val="both"/>
      </w:pPr>
      <w:r>
        <w:t>Материнский капитал на первого ребенка в 2022 году составляет  524 527,9 рублей. Сразу после рождения (или усыновления) пе</w:t>
      </w:r>
      <w:r>
        <w:t>рвенца семья может направить средства мат</w:t>
      </w:r>
      <w:r w:rsidR="00AC6A3E">
        <w:t xml:space="preserve">еринского </w:t>
      </w:r>
      <w:r>
        <w:t>капитала на уплату первоначального взноса по ипотеке или погашение уже имеющегося жилищного кредита и процентов по нему. Сделать это можно прямо в кредитных организациях, с которыми территориальный орган ПФР заключи</w:t>
      </w:r>
      <w:r>
        <w:t>л соглашение об информационном взаимодействии – без обращения в Пенсионный фонд – одновременно с оформлением кредита на покупку жилья. Заявление на распоряжение капиталом и необходимые документы банк самостоятельно передает в ПФР.</w:t>
      </w:r>
    </w:p>
    <w:p w:rsidR="00923D37" w:rsidRDefault="00923D37">
      <w:pPr>
        <w:rPr>
          <w:rFonts w:ascii="Myriad Pro" w:hAnsi="Myriad Pro"/>
          <w:b/>
          <w:color w:val="488DCD"/>
        </w:rPr>
      </w:pPr>
    </w:p>
    <w:p w:rsidR="00923D37" w:rsidRDefault="00923D37">
      <w:pPr>
        <w:jc w:val="center"/>
        <w:rPr>
          <w:rFonts w:ascii="Myriad Pro" w:hAnsi="Myriad Pro"/>
          <w:b/>
          <w:color w:val="488DCD"/>
        </w:rPr>
      </w:pPr>
    </w:p>
    <w:p w:rsidR="00923D37" w:rsidRDefault="00923D37">
      <w:pPr>
        <w:jc w:val="center"/>
        <w:rPr>
          <w:rFonts w:ascii="Myriad Pro" w:hAnsi="Myriad Pro"/>
          <w:b/>
          <w:color w:val="488DCD"/>
        </w:rPr>
      </w:pPr>
    </w:p>
    <w:p w:rsidR="00923D37" w:rsidRDefault="00923D37">
      <w:pPr>
        <w:jc w:val="center"/>
        <w:rPr>
          <w:rFonts w:ascii="Myriad Pro" w:hAnsi="Myriad Pro"/>
          <w:b/>
          <w:color w:val="488DCD"/>
        </w:rPr>
      </w:pPr>
    </w:p>
    <w:p w:rsidR="00923D37" w:rsidRDefault="00F02EAD">
      <w:pPr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923D37" w:rsidRDefault="00923D37">
      <w:pPr>
        <w:pStyle w:val="af1"/>
        <w:spacing w:beforeAutospacing="0" w:afterAutospacing="0"/>
        <w:rPr>
          <w:rFonts w:ascii="Myriad Pro" w:hAnsi="Myriad Pro"/>
          <w:b/>
          <w:color w:val="488DCD"/>
        </w:rPr>
      </w:pPr>
    </w:p>
    <w:p w:rsidR="00923D37" w:rsidRDefault="00F02EAD">
      <w:pPr>
        <w:pStyle w:val="af1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1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3D37" w:rsidSect="00923D3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EAD" w:rsidRDefault="00F02EAD" w:rsidP="00923D37">
      <w:r>
        <w:separator/>
      </w:r>
    </w:p>
  </w:endnote>
  <w:endnote w:type="continuationSeparator" w:id="1">
    <w:p w:rsidR="00F02EAD" w:rsidRDefault="00F02EAD" w:rsidP="00923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7" w:rsidRDefault="00923D37">
    <w:pPr>
      <w:pStyle w:val="Footer"/>
      <w:ind w:right="360"/>
    </w:pPr>
    <w:r>
      <w:pict>
        <v:rect id="_x0000_s1027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23D37" w:rsidRDefault="00923D37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F02EA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02EAD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7" w:rsidRDefault="00923D37">
    <w:pPr>
      <w:pStyle w:val="Footer"/>
      <w:ind w:right="360"/>
    </w:pPr>
    <w:r>
      <w:pict>
        <v:line id="Line 4" o:spid="_x0000_s1026" style="position:absolute;z-index:251660800" from="-2.1pt,-2.4pt" to="498.05pt,-2.4pt" o:allowincell="f" strokeweight=".35mm">
          <v:fill o:detectmouseclick="t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7" w:rsidRDefault="00923D37">
    <w:pPr>
      <w:pStyle w:val="Footer"/>
      <w:ind w:right="360"/>
    </w:pPr>
    <w:r>
      <w:pict>
        <v:line id="_x0000_s1025" style="position:absolute;z-index:251661824" from="-2.1pt,-2.4pt" to="498.05pt,-2.4pt" o:allowincell="f" strokeweight=".35mm">
          <v:fill o:detectmouseclick="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EAD" w:rsidRDefault="00F02EAD" w:rsidP="00923D37">
      <w:r>
        <w:separator/>
      </w:r>
    </w:p>
  </w:footnote>
  <w:footnote w:type="continuationSeparator" w:id="1">
    <w:p w:rsidR="00F02EAD" w:rsidRDefault="00F02EAD" w:rsidP="00923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7" w:rsidRDefault="00F02EAD">
    <w:pPr>
      <w:pStyle w:val="Header"/>
    </w:pPr>
    <w:r>
      <w:rPr>
        <w:noProof/>
      </w:rPr>
      <w:drawing>
        <wp:anchor distT="0" distB="0" distL="0" distR="0" simplePos="0" relativeHeight="251653632" behindDoc="1" locked="0" layoutInCell="0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4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D37">
      <w:pict/>
    </w:r>
    <w:r w:rsidR="00923D37">
      <w:pict>
        <v:shape id="Надпись 2" o:spid="_x0000_s1031" type="#_x0000_m1032" style="position:absolute;margin-left:399.6pt;margin-top:18.9pt;width:98.45pt;height:22.8pt;z-index:251655680;mso-wrap-style:square;mso-position-horizontal-relative:text;mso-position-vertical-relative:text;v-text-anchor:top" coordsize="" o:allowincell="f" path="m,l-127,r,-127l,-127xe" fillcolor="white" stroked="f" strokecolor="#3465a4">
          <v:fill color2="black" o:detectmouseclick="t" type="solid"/>
          <v:stroke joinstyle="round" endcap="flat"/>
        </v:shape>
      </w:pict>
    </w:r>
    <w:r w:rsidR="00923D37">
      <w:pict/>
    </w:r>
    <w:r w:rsidR="00923D37">
      <w:pict>
        <v:shape id="Text Box 1" o:spid="_x0000_s1029" type="#_x0000_m1030" style="position:absolute;margin-left:4.4pt;margin-top:25.45pt;width:478.55pt;height:71.95pt;z-index:251657728;mso-wrap-style:square;mso-position-horizontal-relative:text;mso-position-vertical-relative:text;v-text-anchor:top" coordsize="" o:allowincell="f" path="m,l-127,r,-127l,-127xe" filled="f" stroked="f" strokecolor="#3465a4">
          <v:fill o:detectmouseclick="t"/>
          <v:stroke joinstyle="round" endcap="flat"/>
        </v:shape>
      </w:pict>
    </w:r>
    <w:r w:rsidR="00923D37">
      <w:pict>
        <v:line id="Line 2" o:spid="_x0000_s1028" style="position:absolute;z-index:251658752;mso-position-horizontal-relative:text;mso-position-vertical-relative:text" from="27pt,97.45pt" to="440.75pt,97.45pt" o:allowincell="f" strokeweight=".35mm">
          <v:fill o:detectmouseclick="t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23D37"/>
    <w:rsid w:val="00923D37"/>
    <w:rsid w:val="00AC6A3E"/>
    <w:rsid w:val="00F0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23D37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923D37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923D37"/>
  </w:style>
  <w:style w:type="character" w:styleId="a4">
    <w:name w:val="Strong"/>
    <w:uiPriority w:val="22"/>
    <w:qFormat/>
    <w:rsid w:val="00923D37"/>
    <w:rPr>
      <w:b/>
      <w:bCs/>
    </w:rPr>
  </w:style>
  <w:style w:type="character" w:customStyle="1" w:styleId="-">
    <w:name w:val="Интернет-ссылка"/>
    <w:uiPriority w:val="99"/>
    <w:rsid w:val="00923D37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rsid w:val="00923D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923D37"/>
    <w:rPr>
      <w:rFonts w:cs="Mangal"/>
    </w:rPr>
  </w:style>
  <w:style w:type="paragraph" w:customStyle="1" w:styleId="Caption">
    <w:name w:val="Caption"/>
    <w:basedOn w:val="a"/>
    <w:qFormat/>
    <w:rsid w:val="00923D37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923D37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923D37"/>
  </w:style>
  <w:style w:type="paragraph" w:customStyle="1" w:styleId="Header">
    <w:name w:val="Header"/>
    <w:basedOn w:val="a"/>
    <w:rsid w:val="00923D3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923D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923D37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923D37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923D37"/>
  </w:style>
  <w:style w:type="table" w:styleId="af8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pfr.krasnodarskiikrai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k.ru/pfr.krasnodarskiikr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pfr_kuba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C3E7-558D-4CD5-9736-BCD34928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1311</Characters>
  <Application>Microsoft Office Word</Application>
  <DocSecurity>0</DocSecurity>
  <Lines>10</Lines>
  <Paragraphs>3</Paragraphs>
  <ScaleCrop>false</ScaleCrop>
  <Company>PFR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7</cp:revision>
  <cp:lastPrinted>2022-06-28T06:02:00Z</cp:lastPrinted>
  <dcterms:created xsi:type="dcterms:W3CDTF">2022-06-27T06:27:00Z</dcterms:created>
  <dcterms:modified xsi:type="dcterms:W3CDTF">2022-07-03T19:06:00Z</dcterms:modified>
  <dc:language>ru-RU</dc:language>
</cp:coreProperties>
</file>