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EB" w:rsidRDefault="004D6AEB">
      <w:pPr>
        <w:pStyle w:val="Heading1"/>
        <w:jc w:val="center"/>
        <w:rPr>
          <w:sz w:val="27"/>
          <w:szCs w:val="27"/>
        </w:rPr>
      </w:pPr>
    </w:p>
    <w:p w:rsidR="004D6AEB" w:rsidRDefault="004D6AEB">
      <w:pPr>
        <w:pStyle w:val="Heading1"/>
        <w:jc w:val="center"/>
        <w:rPr>
          <w:sz w:val="28"/>
          <w:szCs w:val="28"/>
        </w:rPr>
      </w:pPr>
    </w:p>
    <w:p w:rsidR="004D6AEB" w:rsidRDefault="00DD33B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Набор социальных услуг: выбор необходимо сделать до </w:t>
      </w:r>
      <w:r w:rsidR="001A6F11" w:rsidRPr="001A6F11">
        <w:rPr>
          <w:sz w:val="28"/>
          <w:szCs w:val="28"/>
        </w:rPr>
        <w:t>0</w:t>
      </w:r>
      <w:r>
        <w:rPr>
          <w:sz w:val="28"/>
          <w:szCs w:val="28"/>
        </w:rPr>
        <w:t>1 октября</w:t>
      </w:r>
    </w:p>
    <w:p w:rsidR="004D6AEB" w:rsidRDefault="004D6AEB">
      <w:pPr>
        <w:pStyle w:val="Heading1"/>
        <w:rPr>
          <w:color w:val="000000"/>
          <w:sz w:val="27"/>
          <w:szCs w:val="27"/>
        </w:rPr>
      </w:pPr>
    </w:p>
    <w:p w:rsidR="004D6AEB" w:rsidRDefault="004D6AEB"/>
    <w:p w:rsidR="004D6AEB" w:rsidRDefault="00DD33B1">
      <w:pPr>
        <w:pStyle w:val="af1"/>
        <w:spacing w:beforeAutospacing="0" w:afterAutospacing="0"/>
        <w:ind w:firstLine="709"/>
        <w:jc w:val="both"/>
      </w:pPr>
      <w:r>
        <w:rPr>
          <w:b/>
        </w:rPr>
        <w:t>Краснодар, 16 июня 2022 года.</w:t>
      </w:r>
      <w:r>
        <w:t xml:space="preserve"> Отделение Пенсионного фонда Российской Федерации по Краснодарскому краю напоминает, что федеральные льготники могут выбрать форму получения набора социальных услуг: натуральную или денежную.</w:t>
      </w:r>
    </w:p>
    <w:p w:rsidR="004D6AEB" w:rsidRDefault="00DD33B1">
      <w:pPr>
        <w:pStyle w:val="af1"/>
        <w:spacing w:beforeAutospacing="0" w:afterAutospacing="0"/>
        <w:ind w:firstLine="709"/>
        <w:jc w:val="both"/>
      </w:pPr>
      <w:r>
        <w:t>Натуральная форма предполагает предоставление набора непосредств</w:t>
      </w:r>
      <w:r>
        <w:t xml:space="preserve">енно в виде социальных услуг, денежный эквивалент выплачивается полностью или частично. С февраля 2022 года он проиндексирован и составляет </w:t>
      </w:r>
      <w:r>
        <w:rPr>
          <w:rStyle w:val="text-highlight"/>
        </w:rPr>
        <w:t>1 313,44 руб. в месяц</w:t>
      </w:r>
      <w:r>
        <w:t>:</w:t>
      </w:r>
    </w:p>
    <w:p w:rsidR="004D6AEB" w:rsidRDefault="00DD33B1">
      <w:pPr>
        <w:pStyle w:val="af5"/>
        <w:numPr>
          <w:ilvl w:val="0"/>
          <w:numId w:val="1"/>
        </w:numPr>
        <w:jc w:val="both"/>
      </w:pPr>
      <w:r>
        <w:t>Лекарства, медицинские изделия и продукты лечебного питания – 1 011,64 руб. в месяц.</w:t>
      </w:r>
    </w:p>
    <w:p w:rsidR="004D6AEB" w:rsidRDefault="00DD33B1">
      <w:pPr>
        <w:pStyle w:val="af5"/>
        <w:numPr>
          <w:ilvl w:val="0"/>
          <w:numId w:val="1"/>
        </w:numPr>
        <w:jc w:val="both"/>
      </w:pPr>
      <w:r>
        <w:t xml:space="preserve">Путевка </w:t>
      </w:r>
      <w:r>
        <w:t>на санаторно-курортное лечение для профилактики основных заболеваний – 156,50  руб. в месяц.</w:t>
      </w:r>
    </w:p>
    <w:p w:rsidR="004D6AEB" w:rsidRDefault="00DD33B1">
      <w:pPr>
        <w:pStyle w:val="af5"/>
        <w:numPr>
          <w:ilvl w:val="0"/>
          <w:numId w:val="1"/>
        </w:numPr>
        <w:jc w:val="both"/>
      </w:pPr>
      <w:r>
        <w:t>Бесплатный проезд на пригородном железнодорожном транспорте, а также на междугородном транспорте к месту лечения и обратно – 145,30</w:t>
      </w:r>
      <w:bookmarkStart w:id="0" w:name="_GoBack"/>
      <w:bookmarkEnd w:id="0"/>
      <w:r>
        <w:t xml:space="preserve">  рубля в месяц.</w:t>
      </w:r>
    </w:p>
    <w:p w:rsidR="004D6AEB" w:rsidRDefault="00DD33B1">
      <w:pPr>
        <w:pStyle w:val="af1"/>
        <w:spacing w:beforeAutospacing="0" w:afterAutospacing="0"/>
        <w:ind w:firstLine="709"/>
        <w:jc w:val="both"/>
      </w:pPr>
      <w:r>
        <w:t>По умолчанию на</w:t>
      </w:r>
      <w:r>
        <w:t>бор социальных услуг предоставляется в натуральной форме. Исключение составляют граждане, подвергшиеся воздействию радиации, которым набор изначально предоставляется денежном эквиваленте.</w:t>
      </w:r>
    </w:p>
    <w:p w:rsidR="004D6AEB" w:rsidRDefault="00DD33B1">
      <w:pPr>
        <w:pStyle w:val="af1"/>
        <w:spacing w:beforeAutospacing="0" w:afterAutospacing="0"/>
        <w:ind w:firstLine="709"/>
        <w:jc w:val="both"/>
      </w:pPr>
      <w:r>
        <w:t>Чтобы получать весь набор или его часть деньгами, необходимо до 1 ок</w:t>
      </w:r>
      <w:r>
        <w:t xml:space="preserve">тября подать соответствующее заявление в Пенсионный фонд России. Сделать это можно через портал Госуслуг или Личный кабинет на сайте </w:t>
      </w:r>
      <w:proofErr w:type="spellStart"/>
      <w:r>
        <w:t>ПФР</w:t>
      </w:r>
      <w:proofErr w:type="spellEnd"/>
      <w:r>
        <w:t>, в </w:t>
      </w:r>
      <w:proofErr w:type="spellStart"/>
      <w:r>
        <w:t>МФЦ</w:t>
      </w:r>
      <w:proofErr w:type="spellEnd"/>
      <w:r>
        <w:t xml:space="preserve"> или клиентской службе </w:t>
      </w:r>
      <w:proofErr w:type="spellStart"/>
      <w:r>
        <w:t>ПФР</w:t>
      </w:r>
      <w:proofErr w:type="spellEnd"/>
      <w:r>
        <w:t>.</w:t>
      </w:r>
    </w:p>
    <w:p w:rsidR="004D6AEB" w:rsidRDefault="00DD33B1">
      <w:pPr>
        <w:pStyle w:val="af1"/>
        <w:spacing w:beforeAutospacing="0" w:afterAutospacing="0"/>
        <w:ind w:firstLine="709"/>
        <w:jc w:val="both"/>
      </w:pPr>
      <w:r>
        <w:t>Если раньше заявление об отказе от получения социальных услуг в натуральной форме уже</w:t>
      </w:r>
      <w:r>
        <w:t xml:space="preserve"> подавалось, новое заявление не требуется – набор будет выплачиваться деньгами до тех пор, пока человек не изменит свое решение. При подаче нового заявления до 1 октября набор с учетом выбранных условий начнет предоставляться с нового года.</w:t>
      </w:r>
    </w:p>
    <w:p w:rsidR="004D6AEB" w:rsidRDefault="00DD33B1">
      <w:pPr>
        <w:pStyle w:val="af1"/>
        <w:spacing w:beforeAutospacing="0" w:afterAutospacing="0"/>
        <w:ind w:firstLine="709"/>
        <w:jc w:val="both"/>
      </w:pPr>
      <w:r>
        <w:t>В Краснодарском</w:t>
      </w:r>
      <w:r>
        <w:t xml:space="preserve"> крае проживает свыше 522 тысяч федеральных льготников.</w:t>
      </w:r>
    </w:p>
    <w:p w:rsidR="004D6AEB" w:rsidRDefault="004D6AEB">
      <w:pPr>
        <w:ind w:firstLine="709"/>
        <w:jc w:val="both"/>
      </w:pPr>
    </w:p>
    <w:p w:rsidR="004D6AEB" w:rsidRDefault="004D6AEB">
      <w:pPr>
        <w:rPr>
          <w:rFonts w:ascii="Myriad Pro" w:hAnsi="Myriad Pro"/>
          <w:b/>
          <w:color w:val="488DCD"/>
        </w:rPr>
      </w:pPr>
    </w:p>
    <w:p w:rsidR="004D6AEB" w:rsidRDefault="004D6AEB">
      <w:pPr>
        <w:jc w:val="center"/>
        <w:rPr>
          <w:rFonts w:ascii="Myriad Pro" w:hAnsi="Myriad Pro"/>
          <w:b/>
          <w:color w:val="488DCD"/>
        </w:rPr>
      </w:pPr>
    </w:p>
    <w:p w:rsidR="004D6AEB" w:rsidRDefault="00DD33B1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4D6AEB" w:rsidRDefault="004D6AEB">
      <w:pPr>
        <w:pStyle w:val="af1"/>
        <w:spacing w:beforeAutospacing="0" w:afterAutospacing="0"/>
        <w:rPr>
          <w:rFonts w:ascii="Myriad Pro" w:hAnsi="Myriad Pro"/>
          <w:b/>
          <w:color w:val="488DCD"/>
        </w:rPr>
      </w:pPr>
    </w:p>
    <w:p w:rsidR="004D6AEB" w:rsidRDefault="00DD33B1">
      <w:pPr>
        <w:pStyle w:val="af1"/>
        <w:spacing w:beforeAutospacing="0" w:afterAutospacing="0"/>
        <w:jc w:val="center"/>
        <w:rPr>
          <w:rStyle w:val="-"/>
          <w:rFonts w:ascii="Myriad Pro" w:hAnsi="Myriad Pro"/>
          <w:b/>
          <w:color w:val="488DCD"/>
          <w:u w:val="none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 w:rsidR="004D6AEB" w:rsidSect="004D6AEB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3B1" w:rsidRDefault="00DD33B1" w:rsidP="004D6AEB">
      <w:r>
        <w:separator/>
      </w:r>
    </w:p>
  </w:endnote>
  <w:endnote w:type="continuationSeparator" w:id="0">
    <w:p w:rsidR="00DD33B1" w:rsidRDefault="00DD33B1" w:rsidP="004D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EB" w:rsidRDefault="004D6AEB">
    <w:pPr>
      <w:pStyle w:val="Footer"/>
      <w:ind w:right="360"/>
    </w:pPr>
    <w:r>
      <w:pict>
        <v:rect id="_x0000_s1027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4D6AEB" w:rsidRDefault="004D6AEB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DD33B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D33B1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EB" w:rsidRDefault="004D6AEB">
    <w:pPr>
      <w:pStyle w:val="Footer"/>
      <w:ind w:right="360"/>
    </w:pPr>
    <w:r>
      <w:pict>
        <v:line id="Line 4" o:spid="_x0000_s1026" style="position:absolute;z-index:251660800" from="-2.1pt,-2.4pt" to="498.05pt,-2.4pt" o:allowincell="f" strokeweight=".35mm">
          <v:fill o:detectmouseclick="t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EB" w:rsidRDefault="004D6AEB">
    <w:pPr>
      <w:pStyle w:val="Footer"/>
      <w:ind w:right="360"/>
    </w:pPr>
    <w:r>
      <w:pict>
        <v:line id="_x0000_s1025" style="position:absolute;z-index:251661824" from="-2.1pt,-2.4pt" to="498.05pt,-2.4pt" o:allowincell="f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3B1" w:rsidRDefault="00DD33B1" w:rsidP="004D6AEB">
      <w:r>
        <w:separator/>
      </w:r>
    </w:p>
  </w:footnote>
  <w:footnote w:type="continuationSeparator" w:id="0">
    <w:p w:rsidR="00DD33B1" w:rsidRDefault="00DD33B1" w:rsidP="004D6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EB" w:rsidRDefault="00DD33B1">
    <w:pPr>
      <w:pStyle w:val="Header"/>
    </w:pPr>
    <w:r>
      <w:rPr>
        <w:noProof/>
      </w:rPr>
      <w:drawing>
        <wp:anchor distT="0" distB="0" distL="0" distR="0" simplePos="0" relativeHeight="251653632" behindDoc="1" locked="0" layoutInCell="0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6AEB">
      <w:pict/>
    </w:r>
    <w:r w:rsidR="004D6AEB">
      <w:pict>
        <v:shape id="Надпись 2" o:spid="_x0000_s1031" type="#_x0000_m1032" style="position:absolute;margin-left:399.6pt;margin-top:18.9pt;width:98.45pt;height:22.8pt;z-index:251655680;mso-wrap-style:square;mso-position-horizontal-relative:text;mso-position-vertical-relative:text;v-text-anchor:top" coordsize="" o:allowincell="f" path="m,l-127,r,-127l,-127xe" fillcolor="white" stroked="f" strokecolor="#3465a4">
          <v:fill color2="black" o:detectmouseclick="t" type="solid"/>
          <v:stroke joinstyle="round" endcap="flat"/>
        </v:shape>
      </w:pict>
    </w:r>
    <w:r w:rsidR="004D6AEB">
      <w:pict/>
    </w:r>
    <w:r w:rsidR="004D6AEB">
      <w:pict>
        <v:shape id="Text Box 1" o:spid="_x0000_s1029" type="#_x0000_m1030" style="position:absolute;margin-left:4.4pt;margin-top:25.45pt;width:478.55pt;height:71.95pt;z-index:251657728;mso-wrap-style:square;mso-position-horizontal-relative:text;mso-position-vertical-relative:text;v-text-anchor:top" coordsize="" o:allowincell="f" path="m,l-127,r,-127l,-127xe" filled="f" stroked="f" strokecolor="#3465a4">
          <v:fill o:detectmouseclick="t"/>
          <v:stroke joinstyle="round" endcap="flat"/>
        </v:shape>
      </w:pict>
    </w:r>
    <w:r w:rsidR="004D6AEB">
      <w:pict>
        <v:line id="Line 2" o:spid="_x0000_s1028" style="position:absolute;z-index:251658752;mso-position-horizontal-relative:text;mso-position-vertical-relative:text" from="27pt,97.45pt" to="440.75pt,97.45pt" o:allowincell="f" strokeweight=".35mm">
          <v:fill o:detectmouseclick="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2FE7"/>
    <w:multiLevelType w:val="multilevel"/>
    <w:tmpl w:val="1638D0E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8377280"/>
    <w:multiLevelType w:val="multilevel"/>
    <w:tmpl w:val="C130D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D6AEB"/>
    <w:rsid w:val="001A6F11"/>
    <w:rsid w:val="004D6AEB"/>
    <w:rsid w:val="00DD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D6AEB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4D6AEB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4D6AEB"/>
  </w:style>
  <w:style w:type="character" w:styleId="a4">
    <w:name w:val="Strong"/>
    <w:uiPriority w:val="22"/>
    <w:qFormat/>
    <w:rsid w:val="004D6AEB"/>
    <w:rPr>
      <w:b/>
      <w:bCs/>
    </w:rPr>
  </w:style>
  <w:style w:type="character" w:customStyle="1" w:styleId="-">
    <w:name w:val="Интернет-ссылка"/>
    <w:uiPriority w:val="99"/>
    <w:rsid w:val="004D6AEB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b">
    <w:name w:val="Заголовок"/>
    <w:basedOn w:val="a"/>
    <w:next w:val="ac"/>
    <w:qFormat/>
    <w:rsid w:val="004D6A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4D6AEB"/>
    <w:rPr>
      <w:rFonts w:cs="Mangal"/>
    </w:rPr>
  </w:style>
  <w:style w:type="paragraph" w:customStyle="1" w:styleId="Caption">
    <w:name w:val="Caption"/>
    <w:basedOn w:val="a"/>
    <w:qFormat/>
    <w:rsid w:val="004D6AEB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4D6AEB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4D6AEB"/>
  </w:style>
  <w:style w:type="paragraph" w:customStyle="1" w:styleId="Header">
    <w:name w:val="Header"/>
    <w:basedOn w:val="a"/>
    <w:rsid w:val="004D6AEB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4D6AE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4D6AEB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4D6AEB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4D6AEB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semiHidden/>
    <w:unhideWhenUsed/>
    <w:rsid w:val="001A6F1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semiHidden/>
    <w:rsid w:val="001A6F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1F74-B0DA-4BCC-B05C-1E92562A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1478</Characters>
  <Application>Microsoft Office Word</Application>
  <DocSecurity>0</DocSecurity>
  <Lines>12</Lines>
  <Paragraphs>3</Paragraphs>
  <ScaleCrop>false</ScaleCrop>
  <Company>PFR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Пользователь Windows</cp:lastModifiedBy>
  <cp:revision>8</cp:revision>
  <cp:lastPrinted>2022-05-30T11:19:00Z</cp:lastPrinted>
  <dcterms:created xsi:type="dcterms:W3CDTF">2022-06-15T06:14:00Z</dcterms:created>
  <dcterms:modified xsi:type="dcterms:W3CDTF">2022-06-17T06:54:00Z</dcterms:modified>
  <dc:language>ru-RU</dc:language>
</cp:coreProperties>
</file>