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18" w:rsidRPr="00157F18" w:rsidRDefault="00157F18" w:rsidP="00157F18">
      <w:pPr>
        <w:pStyle w:val="1"/>
        <w:jc w:val="center"/>
        <w:rPr>
          <w:sz w:val="27"/>
          <w:szCs w:val="27"/>
        </w:rPr>
      </w:pPr>
      <w:r w:rsidRPr="00157F18">
        <w:rPr>
          <w:sz w:val="27"/>
          <w:szCs w:val="27"/>
        </w:rPr>
        <w:t xml:space="preserve">Материнский (семейный) капитал на образование детей направили </w:t>
      </w:r>
      <w:r w:rsidR="00DD5475">
        <w:rPr>
          <w:sz w:val="27"/>
          <w:szCs w:val="27"/>
        </w:rPr>
        <w:br/>
        <w:t xml:space="preserve">почти 44 </w:t>
      </w:r>
      <w:r>
        <w:rPr>
          <w:sz w:val="27"/>
          <w:szCs w:val="27"/>
        </w:rPr>
        <w:t>тысяч</w:t>
      </w:r>
      <w:r w:rsidR="00DD5475">
        <w:rPr>
          <w:sz w:val="27"/>
          <w:szCs w:val="27"/>
        </w:rPr>
        <w:t>и</w:t>
      </w:r>
      <w:r w:rsidRPr="00157F18">
        <w:rPr>
          <w:sz w:val="27"/>
          <w:szCs w:val="27"/>
        </w:rPr>
        <w:t xml:space="preserve"> кубанских семей</w:t>
      </w:r>
    </w:p>
    <w:p w:rsidR="002B46F2" w:rsidRPr="00157F18" w:rsidRDefault="00532181" w:rsidP="00A94625">
      <w:pPr>
        <w:pStyle w:val="1"/>
        <w:rPr>
          <w:sz w:val="27"/>
          <w:szCs w:val="27"/>
        </w:rPr>
      </w:pPr>
      <w:r w:rsidRPr="00157F18">
        <w:rPr>
          <w:color w:val="000000"/>
          <w:sz w:val="27"/>
          <w:szCs w:val="27"/>
        </w:rPr>
        <w:t xml:space="preserve"> </w:t>
      </w:r>
    </w:p>
    <w:p w:rsidR="00157F18" w:rsidRPr="00157F18" w:rsidRDefault="000F4D43" w:rsidP="00157F18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7F18">
        <w:rPr>
          <w:b/>
          <w:sz w:val="23"/>
          <w:szCs w:val="23"/>
        </w:rPr>
        <w:t xml:space="preserve">Краснодар, </w:t>
      </w:r>
      <w:r w:rsidR="00DD5475">
        <w:rPr>
          <w:b/>
          <w:sz w:val="23"/>
          <w:szCs w:val="23"/>
        </w:rPr>
        <w:t>8</w:t>
      </w:r>
      <w:bookmarkStart w:id="0" w:name="_GoBack"/>
      <w:bookmarkEnd w:id="0"/>
      <w:r w:rsidR="00157F18" w:rsidRPr="00157F18">
        <w:rPr>
          <w:b/>
          <w:sz w:val="23"/>
          <w:szCs w:val="23"/>
        </w:rPr>
        <w:t xml:space="preserve"> апреля</w:t>
      </w:r>
      <w:r w:rsidR="004109DF" w:rsidRPr="00157F18">
        <w:rPr>
          <w:b/>
          <w:sz w:val="23"/>
          <w:szCs w:val="23"/>
        </w:rPr>
        <w:t xml:space="preserve"> 2022</w:t>
      </w:r>
      <w:r w:rsidRPr="00157F18">
        <w:rPr>
          <w:b/>
          <w:sz w:val="23"/>
          <w:szCs w:val="23"/>
        </w:rPr>
        <w:t xml:space="preserve"> года.</w:t>
      </w:r>
      <w:r w:rsidR="00902A7A" w:rsidRPr="00157F18">
        <w:rPr>
          <w:sz w:val="23"/>
          <w:szCs w:val="23"/>
        </w:rPr>
        <w:t xml:space="preserve"> </w:t>
      </w:r>
      <w:r w:rsidR="00157F18" w:rsidRPr="00157F18">
        <w:rPr>
          <w:color w:val="000000"/>
          <w:sz w:val="23"/>
          <w:szCs w:val="23"/>
        </w:rPr>
        <w:t>С момента запуска государств</w:t>
      </w:r>
      <w:r w:rsidR="00157F18">
        <w:rPr>
          <w:color w:val="000000"/>
          <w:sz w:val="23"/>
          <w:szCs w:val="23"/>
        </w:rPr>
        <w:t xml:space="preserve">енной программы на Кубани </w:t>
      </w:r>
      <w:r w:rsidR="00DD5475">
        <w:rPr>
          <w:color w:val="000000"/>
          <w:sz w:val="23"/>
          <w:szCs w:val="23"/>
        </w:rPr>
        <w:t xml:space="preserve"> подано почти 44 </w:t>
      </w:r>
      <w:r w:rsidR="00157F18">
        <w:rPr>
          <w:color w:val="000000"/>
          <w:sz w:val="23"/>
          <w:szCs w:val="23"/>
        </w:rPr>
        <w:t>тысяч</w:t>
      </w:r>
      <w:r w:rsidR="00DD5475">
        <w:rPr>
          <w:color w:val="000000"/>
          <w:sz w:val="23"/>
          <w:szCs w:val="23"/>
        </w:rPr>
        <w:t>и</w:t>
      </w:r>
      <w:r w:rsidR="00157F18" w:rsidRPr="00157F18">
        <w:rPr>
          <w:color w:val="000000"/>
          <w:sz w:val="23"/>
          <w:szCs w:val="23"/>
        </w:rPr>
        <w:t xml:space="preserve"> заявлений о распоряжении средствами материнского</w:t>
      </w:r>
      <w:r w:rsidR="00157F18">
        <w:rPr>
          <w:color w:val="000000"/>
          <w:sz w:val="23"/>
          <w:szCs w:val="23"/>
        </w:rPr>
        <w:t xml:space="preserve"> (семейного)</w:t>
      </w:r>
      <w:r w:rsidR="00157F18" w:rsidRPr="00157F18">
        <w:rPr>
          <w:color w:val="000000"/>
          <w:sz w:val="23"/>
          <w:szCs w:val="23"/>
        </w:rPr>
        <w:t xml:space="preserve"> капитала на образование детей. Оплата обучения детей – одно из востребов</w:t>
      </w:r>
      <w:r w:rsidR="00DD5475">
        <w:rPr>
          <w:color w:val="000000"/>
          <w:sz w:val="23"/>
          <w:szCs w:val="23"/>
        </w:rPr>
        <w:t>анных направлений программы</w:t>
      </w:r>
      <w:r w:rsidR="00157F18" w:rsidRPr="00157F18">
        <w:rPr>
          <w:color w:val="000000"/>
          <w:sz w:val="23"/>
          <w:szCs w:val="23"/>
        </w:rPr>
        <w:t xml:space="preserve">. </w:t>
      </w:r>
    </w:p>
    <w:p w:rsidR="00157F18" w:rsidRPr="00157F18" w:rsidRDefault="00157F18" w:rsidP="00157F18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7F18">
        <w:rPr>
          <w:color w:val="000000"/>
          <w:sz w:val="23"/>
          <w:szCs w:val="23"/>
        </w:rPr>
        <w:t>Направить материнский</w:t>
      </w:r>
      <w:r>
        <w:rPr>
          <w:color w:val="000000"/>
          <w:sz w:val="23"/>
          <w:szCs w:val="23"/>
        </w:rPr>
        <w:t xml:space="preserve"> (семейный)</w:t>
      </w:r>
      <w:r w:rsidRPr="00157F18">
        <w:rPr>
          <w:color w:val="000000"/>
          <w:sz w:val="23"/>
          <w:szCs w:val="23"/>
        </w:rPr>
        <w:t xml:space="preserve"> капитал на образование любого из детей можно, когда ребенку, в связи с рождением которого выдан сертификат, исполнится три года. Исключение составляет дошкольное образование – по этому направлению материнским</w:t>
      </w:r>
      <w:r>
        <w:rPr>
          <w:color w:val="000000"/>
          <w:sz w:val="23"/>
          <w:szCs w:val="23"/>
        </w:rPr>
        <w:t xml:space="preserve"> (семейным)</w:t>
      </w:r>
      <w:r w:rsidRPr="00157F18">
        <w:rPr>
          <w:color w:val="000000"/>
          <w:sz w:val="23"/>
          <w:szCs w:val="23"/>
        </w:rPr>
        <w:t xml:space="preserve"> капиталом можно распорядиться сразу после рождения ребенка, который дает право на сертификат.</w:t>
      </w:r>
    </w:p>
    <w:p w:rsidR="00157F18" w:rsidRPr="00157F18" w:rsidRDefault="00157F18" w:rsidP="00157F18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7F18">
        <w:rPr>
          <w:color w:val="000000"/>
          <w:sz w:val="23"/>
          <w:szCs w:val="23"/>
        </w:rPr>
        <w:t>Возраст ребенка, на образование которого мо</w:t>
      </w:r>
      <w:r>
        <w:rPr>
          <w:color w:val="000000"/>
          <w:sz w:val="23"/>
          <w:szCs w:val="23"/>
        </w:rPr>
        <w:t>гут быть направлены средства материнского (семейного) капитала</w:t>
      </w:r>
      <w:r w:rsidRPr="00157F18">
        <w:rPr>
          <w:color w:val="000000"/>
          <w:sz w:val="23"/>
          <w:szCs w:val="23"/>
        </w:rPr>
        <w:t xml:space="preserve"> или их часть, на дату начала обучения по соответствующей образовательной программе не должен превышать 25 лет. Организация должна находиться на территории России и иметь право на оказание соответствующих образовательных услуг.</w:t>
      </w:r>
    </w:p>
    <w:p w:rsidR="00157F18" w:rsidRPr="00157F18" w:rsidRDefault="00157F18" w:rsidP="00157F18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7F18">
        <w:rPr>
          <w:color w:val="000000"/>
          <w:sz w:val="23"/>
          <w:szCs w:val="23"/>
        </w:rPr>
        <w:t>Заявление о распоряжении материнским</w:t>
      </w:r>
      <w:r>
        <w:rPr>
          <w:color w:val="000000"/>
          <w:sz w:val="23"/>
          <w:szCs w:val="23"/>
        </w:rPr>
        <w:t xml:space="preserve"> (семейным)</w:t>
      </w:r>
      <w:r w:rsidRPr="00157F18">
        <w:rPr>
          <w:color w:val="000000"/>
          <w:sz w:val="23"/>
          <w:szCs w:val="23"/>
        </w:rPr>
        <w:t xml:space="preserve"> капиталом на</w:t>
      </w:r>
      <w:r>
        <w:rPr>
          <w:color w:val="000000"/>
          <w:sz w:val="23"/>
          <w:szCs w:val="23"/>
        </w:rPr>
        <w:t xml:space="preserve"> обучение ребенка можно подать Онлайн через Л</w:t>
      </w:r>
      <w:r w:rsidRPr="00157F18">
        <w:rPr>
          <w:color w:val="000000"/>
          <w:sz w:val="23"/>
          <w:szCs w:val="23"/>
        </w:rPr>
        <w:t>ичный ка</w:t>
      </w:r>
      <w:r>
        <w:rPr>
          <w:color w:val="000000"/>
          <w:sz w:val="23"/>
          <w:szCs w:val="23"/>
        </w:rPr>
        <w:t>бинет сайте ПФР или на портале Г</w:t>
      </w:r>
      <w:r w:rsidRPr="00157F18">
        <w:rPr>
          <w:color w:val="000000"/>
          <w:sz w:val="23"/>
          <w:szCs w:val="23"/>
        </w:rPr>
        <w:t>осуслуг, а также лично в любой клиентской службе Пенсионного фонда России или в МФЦ. </w:t>
      </w:r>
    </w:p>
    <w:p w:rsidR="00157F18" w:rsidRPr="00F676A2" w:rsidRDefault="00157F18" w:rsidP="00F676A2">
      <w:pPr>
        <w:pStyle w:val="1"/>
        <w:ind w:firstLine="709"/>
        <w:jc w:val="both"/>
        <w:rPr>
          <w:b w:val="0"/>
          <w:sz w:val="23"/>
          <w:szCs w:val="23"/>
        </w:rPr>
      </w:pPr>
      <w:r w:rsidRPr="00F676A2">
        <w:rPr>
          <w:b w:val="0"/>
          <w:color w:val="000000"/>
          <w:sz w:val="23"/>
          <w:szCs w:val="23"/>
        </w:rPr>
        <w:t>Копия договора об оказании платных образовательных ус</w:t>
      </w:r>
      <w:r w:rsidR="00F676A2" w:rsidRPr="00F676A2">
        <w:rPr>
          <w:b w:val="0"/>
          <w:color w:val="000000"/>
          <w:sz w:val="23"/>
          <w:szCs w:val="23"/>
        </w:rPr>
        <w:t>луг не потребуется, если между О</w:t>
      </w:r>
      <w:r w:rsidRPr="00F676A2">
        <w:rPr>
          <w:b w:val="0"/>
          <w:color w:val="000000"/>
          <w:sz w:val="23"/>
          <w:szCs w:val="23"/>
        </w:rPr>
        <w:t>тделением Пенсионного фонда России</w:t>
      </w:r>
      <w:r w:rsidR="00F676A2" w:rsidRPr="00F676A2">
        <w:rPr>
          <w:b w:val="0"/>
          <w:color w:val="000000"/>
          <w:sz w:val="23"/>
          <w:szCs w:val="23"/>
        </w:rPr>
        <w:t xml:space="preserve"> по Краснодарскому краю</w:t>
      </w:r>
      <w:r w:rsidRPr="00F676A2">
        <w:rPr>
          <w:b w:val="0"/>
          <w:color w:val="000000"/>
          <w:sz w:val="23"/>
          <w:szCs w:val="23"/>
        </w:rPr>
        <w:t xml:space="preserve"> и учебным заведением заключено соглашение об информационном обмене, в рамках которого фонд самостоятельно запрашивает необ</w:t>
      </w:r>
      <w:r w:rsidR="00F676A2" w:rsidRPr="00F676A2">
        <w:rPr>
          <w:b w:val="0"/>
          <w:color w:val="000000"/>
          <w:sz w:val="23"/>
          <w:szCs w:val="23"/>
        </w:rPr>
        <w:t xml:space="preserve">ходимые сведения. </w:t>
      </w:r>
      <w:r w:rsidR="00F676A2" w:rsidRPr="00F676A2">
        <w:rPr>
          <w:b w:val="0"/>
          <w:sz w:val="23"/>
          <w:szCs w:val="23"/>
        </w:rPr>
        <w:t xml:space="preserve">Образовательные организации Краснодарского края, с которыми Отделение Пенсионного фонда Российской Федерации по Краснодарскому краю заключило соглашение об информационном обмене для упрощения процедуры распоряжения средствами материнского (семейного) капитала на обучение детей можно найти </w:t>
      </w:r>
      <w:hyperlink r:id="rId8" w:history="1">
        <w:r w:rsidR="00F676A2" w:rsidRPr="00F676A2">
          <w:rPr>
            <w:rStyle w:val="a9"/>
            <w:b w:val="0"/>
            <w:sz w:val="23"/>
            <w:szCs w:val="23"/>
          </w:rPr>
          <w:t>на сайте ПФР</w:t>
        </w:r>
      </w:hyperlink>
      <w:r w:rsidRPr="00F676A2">
        <w:rPr>
          <w:b w:val="0"/>
          <w:color w:val="000000"/>
          <w:sz w:val="23"/>
          <w:szCs w:val="23"/>
        </w:rPr>
        <w:t xml:space="preserve">. </w:t>
      </w:r>
    </w:p>
    <w:p w:rsidR="00157F18" w:rsidRPr="00157F18" w:rsidRDefault="00157F18" w:rsidP="00157F18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7F18">
        <w:rPr>
          <w:color w:val="000000"/>
          <w:sz w:val="23"/>
          <w:szCs w:val="23"/>
        </w:rPr>
        <w:t>Совершенствование информационного обмена между Пенсионным фондом и другими государственными организациями позволяет рассматривать заявления и перечислять средства материнского</w:t>
      </w:r>
      <w:r w:rsidR="00F676A2">
        <w:rPr>
          <w:color w:val="000000"/>
          <w:sz w:val="23"/>
          <w:szCs w:val="23"/>
        </w:rPr>
        <w:t xml:space="preserve"> (семейного)</w:t>
      </w:r>
      <w:r w:rsidRPr="00157F18">
        <w:rPr>
          <w:color w:val="000000"/>
          <w:sz w:val="23"/>
          <w:szCs w:val="23"/>
        </w:rPr>
        <w:t xml:space="preserve"> капитала без личного посещения гражданами клиентских служб ПФР и предоставления документов, поэтому в настоящее время порядка 60% обращений за распоряжением средс</w:t>
      </w:r>
      <w:r w:rsidR="00F676A2">
        <w:rPr>
          <w:color w:val="000000"/>
          <w:sz w:val="23"/>
          <w:szCs w:val="23"/>
        </w:rPr>
        <w:t>твами осуществляется полностью О</w:t>
      </w:r>
      <w:r w:rsidRPr="00157F18">
        <w:rPr>
          <w:color w:val="000000"/>
          <w:sz w:val="23"/>
          <w:szCs w:val="23"/>
        </w:rPr>
        <w:t xml:space="preserve">нлайн. </w:t>
      </w:r>
    </w:p>
    <w:p w:rsidR="00157F18" w:rsidRPr="00157F18" w:rsidRDefault="00157F18" w:rsidP="00157F18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7F18">
        <w:rPr>
          <w:sz w:val="23"/>
          <w:szCs w:val="23"/>
        </w:rPr>
        <w:t>Напомним, что с 1 февраля 2022 года материнский</w:t>
      </w:r>
      <w:r w:rsidR="00F676A2">
        <w:rPr>
          <w:sz w:val="23"/>
          <w:szCs w:val="23"/>
        </w:rPr>
        <w:t xml:space="preserve"> (семейный)</w:t>
      </w:r>
      <w:r w:rsidRPr="00157F18">
        <w:rPr>
          <w:sz w:val="23"/>
          <w:szCs w:val="23"/>
        </w:rPr>
        <w:t xml:space="preserve"> капитал проиндексирован на 8,4% и составляет 524 527,9 рубля при рождении первого ребенка и 693 144,1 рубля при рождении второго ребенка. Для родителей, которые сначала получили капитал на первого ребенка, а затем родили или усыновили еще одного, объем господдержки увеличивается дополнительно. В этом году сумма такой прибавки к материнскому капиталу за счет индексации выросла до </w:t>
      </w:r>
      <w:r w:rsidR="00F676A2">
        <w:rPr>
          <w:sz w:val="23"/>
          <w:szCs w:val="23"/>
        </w:rPr>
        <w:br/>
      </w:r>
      <w:r w:rsidRPr="00157F18">
        <w:rPr>
          <w:sz w:val="23"/>
          <w:szCs w:val="23"/>
        </w:rPr>
        <w:t>168 616,2 рубля.</w:t>
      </w:r>
    </w:p>
    <w:p w:rsidR="00157F18" w:rsidRPr="00157F18" w:rsidRDefault="00157F18" w:rsidP="00157F18">
      <w:pPr>
        <w:pStyle w:val="a8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7F18">
        <w:rPr>
          <w:color w:val="000000"/>
          <w:sz w:val="23"/>
          <w:szCs w:val="23"/>
        </w:rPr>
        <w:t>Так, материнский капитал на первого ребенка увеличен более чем на 40 тыс. рублей и составляет 524 527,9 рубля. Такая же сумма полагается семьям с двумя детьми, если второй ребенок рожден или усыновлен до 2020 года, а родители еще не оформляли либо не использовали сертификат. Размер повышенного материнского</w:t>
      </w:r>
      <w:r w:rsidR="00F676A2">
        <w:rPr>
          <w:color w:val="000000"/>
          <w:sz w:val="23"/>
          <w:szCs w:val="23"/>
        </w:rPr>
        <w:t xml:space="preserve"> (семейного)</w:t>
      </w:r>
      <w:r w:rsidRPr="00157F18">
        <w:rPr>
          <w:color w:val="000000"/>
          <w:sz w:val="23"/>
          <w:szCs w:val="23"/>
        </w:rPr>
        <w:t xml:space="preserve"> капитала семьям, в которых с 2020 года появился второй ребенок, а также третий и любой следующий ребенок, если до их появления права на материнский капитал не было, увеличился после индексации на 53,7 тыс. рублей и теперь составляет 693 144,1 рубля. </w:t>
      </w:r>
    </w:p>
    <w:p w:rsidR="009A2A02" w:rsidRPr="00157F18" w:rsidRDefault="00157F18" w:rsidP="00157F18">
      <w:pPr>
        <w:pStyle w:val="a8"/>
        <w:spacing w:before="0" w:beforeAutospacing="0" w:after="0" w:afterAutospacing="0"/>
        <w:ind w:firstLine="709"/>
        <w:jc w:val="both"/>
      </w:pPr>
      <w:r w:rsidRPr="00157F18">
        <w:rPr>
          <w:color w:val="000000"/>
          <w:sz w:val="23"/>
          <w:szCs w:val="23"/>
        </w:rPr>
        <w:t>Средства семей, которые пока не полностью израсходовали материнский капитал, также были проиндексированы в феврале.</w:t>
      </w: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5"/>
      <w:footerReference w:type="even" r:id="rId16"/>
      <w:footerReference w:type="default" r:id="rId17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4CF" w:rsidRDefault="00EA14CF">
      <w:r>
        <w:separator/>
      </w:r>
    </w:p>
  </w:endnote>
  <w:endnote w:type="continuationSeparator" w:id="1">
    <w:p w:rsidR="00EA14CF" w:rsidRDefault="00EA1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31E5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31E54">
    <w:pPr>
      <w:pStyle w:val="a4"/>
      <w:ind w:right="360"/>
    </w:pPr>
    <w:r>
      <w:rPr>
        <w:noProof/>
      </w:rPr>
      <w:pict>
        <v:line id="Line 4" o:spid="_x0000_s1433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4CF" w:rsidRDefault="00EA14CF">
      <w:r>
        <w:separator/>
      </w:r>
    </w:p>
  </w:footnote>
  <w:footnote w:type="continuationSeparator" w:id="1">
    <w:p w:rsidR="00EA14CF" w:rsidRDefault="00EA1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31E5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4340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433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433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2BD0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430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1E5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4CF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0EA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AB2BD0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AB2BD0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2BD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AB2BD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AB2BD0"/>
  </w:style>
  <w:style w:type="paragraph" w:styleId="a6">
    <w:name w:val="Balloon Text"/>
    <w:basedOn w:val="a"/>
    <w:semiHidden/>
    <w:rsid w:val="00AB2BD0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B2BD0"/>
    <w:rPr>
      <w:b/>
      <w:bCs/>
    </w:rPr>
  </w:style>
  <w:style w:type="paragraph" w:styleId="a8">
    <w:name w:val="Normal (Web)"/>
    <w:basedOn w:val="a"/>
    <w:uiPriority w:val="99"/>
    <w:rsid w:val="00AB2BD0"/>
    <w:pPr>
      <w:spacing w:before="100" w:beforeAutospacing="1" w:after="100" w:afterAutospacing="1"/>
    </w:pPr>
  </w:style>
  <w:style w:type="character" w:styleId="a9">
    <w:name w:val="Hyperlink"/>
    <w:uiPriority w:val="99"/>
    <w:rsid w:val="00AB2BD0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branches/krasnodar/info/~0/6814" TargetMode="External"/><Relationship Id="rId13" Type="http://schemas.openxmlformats.org/officeDocument/2006/relationships/hyperlink" Target="http://ok.ru/pfr.krasnodarskiikr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ACF0-0E60-4CFA-B02A-950EE271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3508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2022-04-12T07:56:00Z</cp:lastPrinted>
  <dcterms:created xsi:type="dcterms:W3CDTF">2022-04-12T08:00:00Z</dcterms:created>
  <dcterms:modified xsi:type="dcterms:W3CDTF">2022-04-12T19:09:00Z</dcterms:modified>
</cp:coreProperties>
</file>