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66C" w:rsidRPr="007E16D6" w:rsidRDefault="000F766C" w:rsidP="00663BC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hAnsi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/>
          <w:sz w:val="28"/>
          <w:szCs w:val="28"/>
        </w:rPr>
        <w:t xml:space="preserve">х. </w:t>
      </w:r>
      <w:r>
        <w:rPr>
          <w:rFonts w:ascii="Times New Roman" w:hAnsi="Times New Roman"/>
          <w:sz w:val="28"/>
          <w:szCs w:val="28"/>
        </w:rPr>
        <w:t>Коржевский</w:t>
      </w:r>
      <w:r w:rsidRPr="007E16D6"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</w:rPr>
        <w:t>Казачья</w:t>
      </w:r>
      <w:r w:rsidRPr="007E16D6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4</w:t>
      </w:r>
    </w:p>
    <w:p w:rsidR="000F766C" w:rsidRPr="007E16D6" w:rsidRDefault="000F766C" w:rsidP="00663BC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F77F2">
        <w:rPr>
          <w:rFonts w:ascii="Times New Roman" w:hAnsi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hAnsi="Times New Roman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sz w:val="28"/>
          <w:szCs w:val="28"/>
          <w:lang w:eastAsia="ru-RU"/>
        </w:rPr>
        <w:t>льного Закона Российской Федера</w:t>
      </w:r>
      <w:r w:rsidRPr="002F77F2">
        <w:rPr>
          <w:rFonts w:ascii="Times New Roman" w:hAnsi="Times New Roman"/>
          <w:sz w:val="28"/>
          <w:szCs w:val="28"/>
          <w:lang w:eastAsia="ru-RU"/>
        </w:rPr>
        <w:t xml:space="preserve">ции от 13 июля  2015 года № 218-ФЗ «О государственной регистрации недвижимости», в целях наполнения Единого государственного реестра недвижимости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2F77F2">
        <w:rPr>
          <w:rFonts w:ascii="Times New Roman" w:hAnsi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земельного участка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F77F2">
        <w:rPr>
          <w:rFonts w:ascii="Times New Roman" w:hAnsi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/>
          <w:sz w:val="28"/>
          <w:szCs w:val="28"/>
        </w:rPr>
        <w:t>23:27:</w:t>
      </w:r>
      <w:r>
        <w:rPr>
          <w:rFonts w:ascii="Times New Roman" w:hAnsi="Times New Roman"/>
          <w:sz w:val="28"/>
          <w:szCs w:val="28"/>
        </w:rPr>
        <w:t>1002001</w:t>
      </w:r>
      <w:r w:rsidRPr="007E16D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37</w:t>
      </w:r>
      <w:r>
        <w:rPr>
          <w:rFonts w:ascii="Times New Roman" w:hAnsi="Times New Roman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hAnsi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/>
          <w:sz w:val="28"/>
          <w:szCs w:val="28"/>
        </w:rPr>
        <w:t xml:space="preserve">. </w:t>
      </w:r>
      <w:r w:rsidRPr="007E16D6">
        <w:rPr>
          <w:rFonts w:ascii="Times New Roman" w:hAnsi="Times New Roman"/>
          <w:sz w:val="28"/>
          <w:szCs w:val="28"/>
        </w:rPr>
        <w:t xml:space="preserve">х. </w:t>
      </w:r>
      <w:r>
        <w:rPr>
          <w:rFonts w:ascii="Times New Roman" w:hAnsi="Times New Roman"/>
          <w:sz w:val="28"/>
          <w:szCs w:val="28"/>
        </w:rPr>
        <w:t>Коржевский</w:t>
      </w:r>
      <w:r w:rsidRPr="007E16D6"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</w:rPr>
        <w:t>Казачья</w:t>
      </w:r>
      <w:r w:rsidRPr="007E16D6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 xml:space="preserve">4 </w:t>
      </w:r>
      <w:r w:rsidRPr="002F77F2">
        <w:rPr>
          <w:rFonts w:ascii="Times New Roman" w:hAnsi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Вихтевский Виктор Петрович</w:t>
      </w:r>
      <w:r w:rsidRPr="007E16D6">
        <w:rPr>
          <w:rFonts w:ascii="Times New Roman" w:hAnsi="Times New Roman"/>
          <w:sz w:val="28"/>
          <w:szCs w:val="28"/>
          <w:lang w:eastAsia="ru-RU"/>
        </w:rPr>
        <w:t>.</w:t>
      </w:r>
    </w:p>
    <w:p w:rsidR="000F766C" w:rsidRDefault="000F766C" w:rsidP="00663BC5">
      <w:pPr>
        <w:shd w:val="clear" w:color="auto" w:fill="FFFFFF"/>
        <w:spacing w:after="0" w:line="315" w:lineRule="atLeast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hAnsi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0F766C" w:rsidRPr="002F77F2" w:rsidRDefault="000F766C" w:rsidP="00663BC5">
      <w:pPr>
        <w:shd w:val="clear" w:color="auto" w:fill="FFFFFF"/>
        <w:spacing w:after="0" w:line="315" w:lineRule="atLeast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Славянск-на-Кубани, ул. Красная д.22 каб. 216 (с пометкой для УМИЗО).</w:t>
      </w:r>
    </w:p>
    <w:p w:rsidR="000F766C" w:rsidRPr="002F77F2" w:rsidRDefault="000F766C" w:rsidP="00663BC5">
      <w:pPr>
        <w:shd w:val="clear" w:color="auto" w:fill="FFFFFF"/>
        <w:spacing w:after="0" w:line="315" w:lineRule="atLeast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hAnsi="Times New Roman"/>
          <w:color w:val="000000"/>
          <w:sz w:val="28"/>
          <w:szCs w:val="28"/>
          <w:lang w:eastAsia="ru-RU"/>
        </w:rPr>
        <w:t>В случае, если в течение сорока пяти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0F766C" w:rsidRDefault="000F766C" w:rsidP="00663BC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2" w:name="dst366"/>
      <w:bookmarkEnd w:id="2"/>
    </w:p>
    <w:p w:rsidR="000F766C" w:rsidRDefault="000F766C" w:rsidP="00663BC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F766C" w:rsidRPr="00143DFF" w:rsidRDefault="000F766C" w:rsidP="00663B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766C" w:rsidRDefault="000F766C"/>
    <w:sectPr w:rsidR="000F766C" w:rsidSect="004E4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7D87"/>
    <w:rsid w:val="000F766C"/>
    <w:rsid w:val="00107D87"/>
    <w:rsid w:val="00143DFF"/>
    <w:rsid w:val="001E661D"/>
    <w:rsid w:val="002F77F2"/>
    <w:rsid w:val="003A0362"/>
    <w:rsid w:val="004E4260"/>
    <w:rsid w:val="00580DE7"/>
    <w:rsid w:val="00663BC5"/>
    <w:rsid w:val="007E16D6"/>
    <w:rsid w:val="00832D80"/>
    <w:rsid w:val="00A87CD2"/>
    <w:rsid w:val="00CE6612"/>
    <w:rsid w:val="00F84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C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63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3B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314</Words>
  <Characters>1790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5</cp:revision>
  <cp:lastPrinted>2021-12-29T08:11:00Z</cp:lastPrinted>
  <dcterms:created xsi:type="dcterms:W3CDTF">2021-12-29T07:11:00Z</dcterms:created>
  <dcterms:modified xsi:type="dcterms:W3CDTF">2021-12-27T16:37:00Z</dcterms:modified>
</cp:coreProperties>
</file>