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C6667" w14:textId="77777777" w:rsidR="00B205EA" w:rsidRDefault="00B205EA" w:rsidP="000D6B08">
      <w:pPr>
        <w:pStyle w:val="1"/>
        <w:jc w:val="center"/>
        <w:rPr>
          <w:sz w:val="28"/>
          <w:szCs w:val="28"/>
        </w:rPr>
      </w:pPr>
    </w:p>
    <w:p w14:paraId="4A961B91" w14:textId="4362E3CB" w:rsidR="00AB47DD" w:rsidRPr="00AB47DD" w:rsidRDefault="001C12D6" w:rsidP="00AB47DD">
      <w:pPr>
        <w:pStyle w:val="1"/>
        <w:shd w:val="clear" w:color="auto" w:fill="FFFFFF"/>
        <w:jc w:val="center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С начала года 88 тысяч</w:t>
      </w:r>
      <w:r w:rsidR="00AB47DD">
        <w:rPr>
          <w:color w:val="212121"/>
          <w:sz w:val="28"/>
          <w:szCs w:val="28"/>
        </w:rPr>
        <w:t xml:space="preserve"> кубанских</w:t>
      </w:r>
      <w:r w:rsidR="00AB47DD" w:rsidRPr="00AB47DD">
        <w:rPr>
          <w:color w:val="212121"/>
          <w:sz w:val="28"/>
          <w:szCs w:val="28"/>
        </w:rPr>
        <w:t xml:space="preserve"> пенсионера выбрали доставщика пенсии </w:t>
      </w:r>
      <w:r w:rsidR="00AB47DD">
        <w:rPr>
          <w:color w:val="212121"/>
          <w:sz w:val="28"/>
          <w:szCs w:val="28"/>
        </w:rPr>
        <w:br/>
      </w:r>
      <w:r w:rsidR="00AB47DD" w:rsidRPr="00AB47DD">
        <w:rPr>
          <w:color w:val="212121"/>
          <w:sz w:val="28"/>
          <w:szCs w:val="28"/>
        </w:rPr>
        <w:t>без визита в ПФР</w:t>
      </w:r>
    </w:p>
    <w:p w14:paraId="40B91C45" w14:textId="1AEEFB72" w:rsidR="001B5466" w:rsidRPr="001B5466" w:rsidRDefault="001B5466" w:rsidP="000D6B08">
      <w:pPr>
        <w:pStyle w:val="1"/>
        <w:jc w:val="center"/>
        <w:rPr>
          <w:sz w:val="28"/>
          <w:szCs w:val="28"/>
        </w:rPr>
      </w:pPr>
    </w:p>
    <w:p w14:paraId="1B4240A1" w14:textId="77777777" w:rsidR="002B46F2" w:rsidRPr="00613408" w:rsidRDefault="002B46F2" w:rsidP="00613408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1590C69B" w14:textId="7626F128" w:rsidR="00F36426" w:rsidRDefault="000F4D43" w:rsidP="00F36426">
      <w:pPr>
        <w:autoSpaceDE w:val="0"/>
        <w:autoSpaceDN w:val="0"/>
        <w:adjustRightInd w:val="0"/>
        <w:ind w:firstLine="709"/>
        <w:jc w:val="both"/>
        <w:rPr>
          <w:color w:val="212121"/>
        </w:rPr>
      </w:pPr>
      <w:r w:rsidRPr="00F271BE">
        <w:rPr>
          <w:b/>
        </w:rPr>
        <w:t xml:space="preserve">Краснодар, </w:t>
      </w:r>
      <w:r w:rsidR="007E2ABB">
        <w:rPr>
          <w:b/>
        </w:rPr>
        <w:t>15</w:t>
      </w:r>
      <w:bookmarkStart w:id="0" w:name="_GoBack"/>
      <w:bookmarkEnd w:id="0"/>
      <w:r w:rsidR="00AB47DD">
        <w:rPr>
          <w:b/>
        </w:rPr>
        <w:t xml:space="preserve"> октября</w:t>
      </w:r>
      <w:r w:rsidRPr="00F271BE">
        <w:rPr>
          <w:b/>
        </w:rPr>
        <w:t xml:space="preserve"> 2021 года.</w:t>
      </w:r>
      <w:r w:rsidR="00C45546" w:rsidRPr="00F271BE">
        <w:t xml:space="preserve"> </w:t>
      </w:r>
      <w:r w:rsidR="00F36426">
        <w:rPr>
          <w:color w:val="212121"/>
          <w:shd w:val="clear" w:color="auto" w:fill="FFFFFF"/>
        </w:rPr>
        <w:t>В Краснодарском крае</w:t>
      </w:r>
      <w:r w:rsidR="00F36426" w:rsidRPr="00F36426">
        <w:rPr>
          <w:color w:val="212121"/>
          <w:shd w:val="clear" w:color="auto" w:fill="FFFFFF"/>
        </w:rPr>
        <w:t xml:space="preserve"> различные виды пенсий и иных </w:t>
      </w:r>
      <w:r w:rsidR="00F36426">
        <w:rPr>
          <w:color w:val="212121"/>
          <w:shd w:val="clear" w:color="auto" w:fill="FFFFFF"/>
        </w:rPr>
        <w:t xml:space="preserve">социальных выплат получают более 1,6 млн. человек. Из них </w:t>
      </w:r>
      <w:r w:rsidR="00585D3A">
        <w:rPr>
          <w:color w:val="212121"/>
          <w:shd w:val="clear" w:color="auto" w:fill="FFFFFF"/>
        </w:rPr>
        <w:t>35</w:t>
      </w:r>
      <w:r w:rsidR="00335004">
        <w:rPr>
          <w:color w:val="212121"/>
          <w:shd w:val="clear" w:color="auto" w:fill="FFFFFF"/>
        </w:rPr>
        <w:t>%</w:t>
      </w:r>
      <w:r w:rsidR="00F36426" w:rsidRPr="00F36426">
        <w:rPr>
          <w:color w:val="212121"/>
          <w:shd w:val="clear" w:color="auto" w:fill="FFFFFF"/>
        </w:rPr>
        <w:t xml:space="preserve"> получают выплаты через</w:t>
      </w:r>
      <w:r w:rsidR="00F36426">
        <w:rPr>
          <w:color w:val="212121"/>
          <w:shd w:val="clear" w:color="auto" w:fill="FFFFFF"/>
        </w:rPr>
        <w:t xml:space="preserve"> отделения почтовой связи, </w:t>
      </w:r>
      <w:r w:rsidR="00335004">
        <w:rPr>
          <w:color w:val="212121"/>
          <w:shd w:val="clear" w:color="auto" w:fill="FFFFFF"/>
        </w:rPr>
        <w:t>65%</w:t>
      </w:r>
      <w:r w:rsidR="00F36426" w:rsidRPr="00F36426">
        <w:rPr>
          <w:color w:val="212121"/>
          <w:shd w:val="clear" w:color="auto" w:fill="FFFFFF"/>
        </w:rPr>
        <w:t xml:space="preserve"> пенсионер</w:t>
      </w:r>
      <w:r w:rsidR="00335004">
        <w:rPr>
          <w:color w:val="212121"/>
          <w:shd w:val="clear" w:color="auto" w:fill="FFFFFF"/>
        </w:rPr>
        <w:t>ов</w:t>
      </w:r>
      <w:r w:rsidR="00F36426" w:rsidRPr="00F36426">
        <w:rPr>
          <w:color w:val="212121"/>
          <w:shd w:val="clear" w:color="auto" w:fill="FFFFFF"/>
        </w:rPr>
        <w:t xml:space="preserve"> предпочитают банковские организации.</w:t>
      </w:r>
    </w:p>
    <w:p w14:paraId="1500DAD9" w14:textId="77777777" w:rsidR="00F22BB9" w:rsidRDefault="00F36426" w:rsidP="00F36426">
      <w:pPr>
        <w:autoSpaceDE w:val="0"/>
        <w:autoSpaceDN w:val="0"/>
        <w:adjustRightInd w:val="0"/>
        <w:ind w:firstLine="709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>П</w:t>
      </w:r>
      <w:r w:rsidRPr="00F36426">
        <w:rPr>
          <w:color w:val="212121"/>
          <w:shd w:val="clear" w:color="auto" w:fill="FFFFFF"/>
        </w:rPr>
        <w:t xml:space="preserve">ри желании пенсионер может в любое время изменить способ доставки пенсии – поменять банк на почту, почту на банк или один банк на другой. Для этого необязательно приходить лично в клиентскую службу </w:t>
      </w:r>
      <w:r>
        <w:rPr>
          <w:color w:val="212121"/>
          <w:shd w:val="clear" w:color="auto" w:fill="FFFFFF"/>
        </w:rPr>
        <w:t>ПФР</w:t>
      </w:r>
      <w:r w:rsidRPr="00F36426">
        <w:rPr>
          <w:color w:val="212121"/>
          <w:shd w:val="clear" w:color="auto" w:fill="FFFFFF"/>
        </w:rPr>
        <w:t>. Удобнее воспользоваться электронными сервисами и подать заявление дистанцион</w:t>
      </w:r>
      <w:r>
        <w:rPr>
          <w:color w:val="212121"/>
          <w:shd w:val="clear" w:color="auto" w:fill="FFFFFF"/>
        </w:rPr>
        <w:t xml:space="preserve">но – через портал </w:t>
      </w:r>
      <w:proofErr w:type="spellStart"/>
      <w:r>
        <w:rPr>
          <w:color w:val="212121"/>
          <w:shd w:val="clear" w:color="auto" w:fill="FFFFFF"/>
        </w:rPr>
        <w:t>Г</w:t>
      </w:r>
      <w:r w:rsidRPr="00F36426">
        <w:rPr>
          <w:color w:val="212121"/>
          <w:shd w:val="clear" w:color="auto" w:fill="FFFFFF"/>
        </w:rPr>
        <w:t>осуслуг</w:t>
      </w:r>
      <w:proofErr w:type="spellEnd"/>
      <w:r>
        <w:rPr>
          <w:color w:val="212121"/>
          <w:shd w:val="clear" w:color="auto" w:fill="FFFFFF"/>
        </w:rPr>
        <w:t xml:space="preserve"> или Личный кабинет гражданина</w:t>
      </w:r>
      <w:r w:rsidRPr="00F36426">
        <w:rPr>
          <w:color w:val="212121"/>
          <w:shd w:val="clear" w:color="auto" w:fill="FFFFFF"/>
        </w:rPr>
        <w:t xml:space="preserve"> на сайте ПФР </w:t>
      </w:r>
      <w:r>
        <w:rPr>
          <w:color w:val="212121"/>
          <w:shd w:val="clear" w:color="auto" w:fill="FFFFFF"/>
        </w:rPr>
        <w:t>(</w:t>
      </w:r>
      <w:hyperlink r:id="rId9" w:history="1">
        <w:r w:rsidRPr="004703E5">
          <w:rPr>
            <w:rStyle w:val="a9"/>
            <w:shd w:val="clear" w:color="auto" w:fill="FFFFFF"/>
          </w:rPr>
          <w:t>https://es.pfrf.ru/</w:t>
        </w:r>
      </w:hyperlink>
      <w:r>
        <w:rPr>
          <w:color w:val="212121"/>
          <w:shd w:val="clear" w:color="auto" w:fill="FFFFFF"/>
        </w:rPr>
        <w:t>)</w:t>
      </w:r>
      <w:r w:rsidRPr="00F36426">
        <w:rPr>
          <w:color w:val="212121"/>
          <w:shd w:val="clear" w:color="auto" w:fill="FFFFFF"/>
        </w:rPr>
        <w:t xml:space="preserve">. </w:t>
      </w:r>
    </w:p>
    <w:p w14:paraId="78A13D54" w14:textId="78C10645" w:rsidR="00F22BB9" w:rsidRPr="00DE1337" w:rsidRDefault="00DE1337" w:rsidP="00DE1337">
      <w:pPr>
        <w:autoSpaceDE w:val="0"/>
        <w:autoSpaceDN w:val="0"/>
        <w:adjustRightInd w:val="0"/>
        <w:ind w:firstLine="709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 xml:space="preserve">С начала года 88 тысяч </w:t>
      </w:r>
      <w:r w:rsidR="00A53844">
        <w:rPr>
          <w:color w:val="212121"/>
          <w:shd w:val="clear" w:color="auto" w:fill="FFFFFF"/>
        </w:rPr>
        <w:t xml:space="preserve">кубанских </w:t>
      </w:r>
      <w:r w:rsidR="00F36426" w:rsidRPr="00F36426">
        <w:rPr>
          <w:color w:val="212121"/>
          <w:shd w:val="clear" w:color="auto" w:fill="FFFFFF"/>
        </w:rPr>
        <w:t xml:space="preserve">пенсионеров выбрали доставщика пенсии без личного визита в клиентскую службу </w:t>
      </w:r>
      <w:r w:rsidR="00A53844">
        <w:rPr>
          <w:color w:val="212121"/>
          <w:shd w:val="clear" w:color="auto" w:fill="FFFFFF"/>
        </w:rPr>
        <w:t>ПФР</w:t>
      </w:r>
      <w:r>
        <w:rPr>
          <w:color w:val="212121"/>
          <w:shd w:val="clear" w:color="auto" w:fill="FFFFFF"/>
        </w:rPr>
        <w:t xml:space="preserve"> (</w:t>
      </w:r>
      <w:r w:rsidR="00F22BB9">
        <w:rPr>
          <w:color w:val="212121"/>
          <w:shd w:val="clear" w:color="auto" w:fill="FFFFFF"/>
        </w:rPr>
        <w:t>через</w:t>
      </w:r>
      <w:r w:rsidR="00A53844">
        <w:rPr>
          <w:color w:val="212121"/>
          <w:shd w:val="clear" w:color="auto" w:fill="FFFFFF"/>
        </w:rPr>
        <w:t xml:space="preserve"> портал </w:t>
      </w:r>
      <w:proofErr w:type="spellStart"/>
      <w:r w:rsidR="00A53844">
        <w:rPr>
          <w:color w:val="212121"/>
          <w:shd w:val="clear" w:color="auto" w:fill="FFFFFF"/>
        </w:rPr>
        <w:t>Г</w:t>
      </w:r>
      <w:r w:rsidR="00A53844" w:rsidRPr="00F36426">
        <w:rPr>
          <w:color w:val="212121"/>
          <w:shd w:val="clear" w:color="auto" w:fill="FFFFFF"/>
        </w:rPr>
        <w:t>осуслуг</w:t>
      </w:r>
      <w:proofErr w:type="spellEnd"/>
      <w:r w:rsidR="00F22BB9">
        <w:rPr>
          <w:color w:val="212121"/>
          <w:shd w:val="clear" w:color="auto" w:fill="FFFFFF"/>
        </w:rPr>
        <w:t xml:space="preserve"> </w:t>
      </w:r>
      <w:r w:rsidR="00A53844">
        <w:rPr>
          <w:color w:val="212121"/>
          <w:shd w:val="clear" w:color="auto" w:fill="FFFFFF"/>
        </w:rPr>
        <w:t xml:space="preserve">или </w:t>
      </w:r>
      <w:r w:rsidR="00F22BB9">
        <w:rPr>
          <w:color w:val="212121"/>
          <w:shd w:val="clear" w:color="auto" w:fill="FFFFFF"/>
        </w:rPr>
        <w:t>Личный кабинет гражданина</w:t>
      </w:r>
      <w:r w:rsidR="00F36426" w:rsidRPr="00F36426">
        <w:rPr>
          <w:color w:val="212121"/>
          <w:shd w:val="clear" w:color="auto" w:fill="FFFFFF"/>
        </w:rPr>
        <w:t xml:space="preserve"> на сайте </w:t>
      </w:r>
      <w:r>
        <w:rPr>
          <w:color w:val="212121"/>
          <w:shd w:val="clear" w:color="auto" w:fill="FFFFFF"/>
        </w:rPr>
        <w:t>ПФР).</w:t>
      </w:r>
    </w:p>
    <w:p w14:paraId="02B9FE3A" w14:textId="191B27B7" w:rsidR="00F36426" w:rsidRDefault="00F36426" w:rsidP="00F36426">
      <w:pPr>
        <w:autoSpaceDE w:val="0"/>
        <w:autoSpaceDN w:val="0"/>
        <w:adjustRightInd w:val="0"/>
        <w:ind w:firstLine="709"/>
        <w:jc w:val="both"/>
        <w:rPr>
          <w:color w:val="212121"/>
        </w:rPr>
      </w:pPr>
      <w:r w:rsidRPr="00F36426">
        <w:rPr>
          <w:color w:val="212121"/>
          <w:shd w:val="clear" w:color="auto" w:fill="FFFFFF"/>
        </w:rPr>
        <w:t>Напомним, что для дистанционного получения государственных услуг ПФР с использованием персональных данных необходимо иметь подтвержденную учетную запись в Единой системе идентификац</w:t>
      </w:r>
      <w:proofErr w:type="gramStart"/>
      <w:r w:rsidRPr="00F36426">
        <w:rPr>
          <w:color w:val="212121"/>
          <w:shd w:val="clear" w:color="auto" w:fill="FFFFFF"/>
        </w:rPr>
        <w:t>ии и ау</w:t>
      </w:r>
      <w:proofErr w:type="gramEnd"/>
      <w:r w:rsidRPr="00F36426">
        <w:rPr>
          <w:color w:val="212121"/>
          <w:shd w:val="clear" w:color="auto" w:fill="FFFFFF"/>
        </w:rPr>
        <w:t>тентификации (ЕСИА). Подтвердить ее можно в клиентских службах П</w:t>
      </w:r>
      <w:r w:rsidR="00F22BB9">
        <w:rPr>
          <w:color w:val="212121"/>
          <w:shd w:val="clear" w:color="auto" w:fill="FFFFFF"/>
        </w:rPr>
        <w:t xml:space="preserve">ФР, </w:t>
      </w:r>
      <w:r w:rsidRPr="00F36426">
        <w:rPr>
          <w:color w:val="212121"/>
          <w:shd w:val="clear" w:color="auto" w:fill="FFFFFF"/>
        </w:rPr>
        <w:t>в офисах МФЦ</w:t>
      </w:r>
      <w:r w:rsidR="00F22BB9">
        <w:rPr>
          <w:color w:val="212121"/>
          <w:shd w:val="clear" w:color="auto" w:fill="FFFFFF"/>
        </w:rPr>
        <w:t xml:space="preserve"> или дистанционно через Интернет-банкинг своего банка.</w:t>
      </w:r>
    </w:p>
    <w:p w14:paraId="2F89E660" w14:textId="4B04DF8C" w:rsidR="00EC6AE8" w:rsidRPr="00F36426" w:rsidRDefault="00F36426" w:rsidP="00F36426">
      <w:pPr>
        <w:autoSpaceDE w:val="0"/>
        <w:autoSpaceDN w:val="0"/>
        <w:adjustRightInd w:val="0"/>
        <w:ind w:firstLine="709"/>
        <w:jc w:val="both"/>
        <w:rPr>
          <w:b/>
          <w:color w:val="488DCD"/>
        </w:rPr>
      </w:pPr>
      <w:r>
        <w:rPr>
          <w:color w:val="212121"/>
          <w:shd w:val="clear" w:color="auto" w:fill="FFFFFF"/>
        </w:rPr>
        <w:t xml:space="preserve">В настоящее время Личный </w:t>
      </w:r>
      <w:r w:rsidR="00F22BB9">
        <w:rPr>
          <w:color w:val="212121"/>
          <w:shd w:val="clear" w:color="auto" w:fill="FFFFFF"/>
        </w:rPr>
        <w:t>кабинет гражданина на сайте ПФР</w:t>
      </w:r>
      <w:r w:rsidRPr="00F36426">
        <w:rPr>
          <w:color w:val="212121"/>
          <w:shd w:val="clear" w:color="auto" w:fill="FFFFFF"/>
        </w:rPr>
        <w:t xml:space="preserve"> включает в с</w:t>
      </w:r>
      <w:r w:rsidR="00F22BB9">
        <w:rPr>
          <w:color w:val="212121"/>
          <w:shd w:val="clear" w:color="auto" w:fill="FFFFFF"/>
        </w:rPr>
        <w:t xml:space="preserve">ебя </w:t>
      </w:r>
      <w:r w:rsidR="00F22BB9">
        <w:rPr>
          <w:color w:val="212121"/>
          <w:shd w:val="clear" w:color="auto" w:fill="FFFFFF"/>
        </w:rPr>
        <w:br/>
        <w:t>54</w:t>
      </w:r>
      <w:r w:rsidRPr="00F36426">
        <w:rPr>
          <w:color w:val="212121"/>
          <w:shd w:val="clear" w:color="auto" w:fill="FFFFFF"/>
        </w:rPr>
        <w:t xml:space="preserve"> электронных сервисов, которые охватывают практически все направления деятельности Фонда и предоставляемые гражданам выплаты, включая пенсии, социальные выплаты, пенсионные накопления и материнский капитал.</w:t>
      </w:r>
    </w:p>
    <w:p w14:paraId="5DD39EED" w14:textId="77777777" w:rsidR="00F36426" w:rsidRDefault="00F36426" w:rsidP="00B949CC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</w:p>
    <w:p w14:paraId="20F39115" w14:textId="3BC7328D" w:rsidR="00C77F06" w:rsidRPr="00441430" w:rsidRDefault="00396987" w:rsidP="00B949CC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14:paraId="1E620738" w14:textId="77777777"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14:paraId="33487641" w14:textId="70C2F80F" w:rsidR="009E3773" w:rsidRPr="00127562" w:rsidRDefault="008F49CB" w:rsidP="00147A4E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CEC0817" wp14:editId="6D7A8F75">
            <wp:extent cx="306000" cy="306000"/>
            <wp:effectExtent l="0" t="0" r="0" b="0"/>
            <wp:docPr id="11" name="Рисунок 1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59E41AF3" wp14:editId="11DE77D0">
            <wp:extent cx="306000" cy="306000"/>
            <wp:effectExtent l="0" t="0" r="0" b="0"/>
            <wp:docPr id="12" name="Рисунок 1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CC3F54C" wp14:editId="1EA7273A">
            <wp:extent cx="306000" cy="306000"/>
            <wp:effectExtent l="0" t="0" r="0" b="0"/>
            <wp:docPr id="13" name="Рисунок 1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643EFA5" wp14:editId="0D98AC8C">
            <wp:extent cx="306000" cy="306000"/>
            <wp:effectExtent l="0" t="0" r="0" b="0"/>
            <wp:docPr id="14" name="Рисунок 14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13EF" w:rsidRPr="00127562">
        <w:rPr>
          <w:rFonts w:ascii="Myriad Pro" w:hAnsi="Myriad Pro"/>
          <w:b/>
          <w:noProof/>
          <w:color w:val="488DCD"/>
        </w:rPr>
        <w:t xml:space="preserve">    </w:t>
      </w:r>
      <w:r w:rsidR="005E13EF">
        <w:rPr>
          <w:rFonts w:ascii="Myriad Pro" w:hAnsi="Myriad Pro"/>
          <w:b/>
          <w:noProof/>
          <w:color w:val="488DCD"/>
        </w:rPr>
        <w:drawing>
          <wp:inline distT="0" distB="0" distL="0" distR="0" wp14:anchorId="02B35D20" wp14:editId="2FE7DCF9">
            <wp:extent cx="306000" cy="306000"/>
            <wp:effectExtent l="0" t="0" r="0" b="0"/>
            <wp:docPr id="6" name="Рисунок 6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agram_Glyph_Gradient_RGB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3A149" w14:textId="77777777" w:rsidR="003F080E" w:rsidRPr="005C45C3" w:rsidRDefault="003F080E" w:rsidP="000D6B08">
      <w:pPr>
        <w:jc w:val="right"/>
        <w:rPr>
          <w:b/>
          <w:color w:val="488DCD"/>
          <w:sz w:val="20"/>
          <w:szCs w:val="20"/>
        </w:rPr>
      </w:pPr>
    </w:p>
    <w:p w14:paraId="62EF3513" w14:textId="77777777" w:rsidR="003F080E" w:rsidRPr="005C45C3" w:rsidRDefault="003F080E" w:rsidP="000D6B08">
      <w:pPr>
        <w:jc w:val="right"/>
        <w:rPr>
          <w:b/>
          <w:color w:val="488DCD"/>
          <w:sz w:val="20"/>
          <w:szCs w:val="20"/>
        </w:rPr>
      </w:pPr>
    </w:p>
    <w:p w14:paraId="2DA59AB8" w14:textId="77777777" w:rsidR="003F080E" w:rsidRPr="005C45C3" w:rsidRDefault="003F080E" w:rsidP="000D6B08">
      <w:pPr>
        <w:jc w:val="right"/>
        <w:rPr>
          <w:b/>
          <w:color w:val="488DCD"/>
          <w:sz w:val="20"/>
          <w:szCs w:val="20"/>
        </w:rPr>
      </w:pPr>
    </w:p>
    <w:p w14:paraId="3C32C770" w14:textId="204DDDA8" w:rsidR="00842026" w:rsidRPr="00DE1337" w:rsidRDefault="00127562" w:rsidP="001D34DA">
      <w:pPr>
        <w:pStyle w:val="a8"/>
        <w:spacing w:before="0" w:beforeAutospacing="0" w:after="0" w:afterAutospacing="0"/>
        <w:jc w:val="right"/>
        <w:rPr>
          <w:rStyle w:val="a9"/>
          <w:b/>
          <w:lang w:val="en-US"/>
        </w:rPr>
      </w:pPr>
      <w:r w:rsidRPr="00DE1337">
        <w:rPr>
          <w:b/>
          <w:lang w:val="en-US"/>
        </w:rPr>
        <w:t xml:space="preserve"> </w:t>
      </w:r>
    </w:p>
    <w:sectPr w:rsidR="00842026" w:rsidRPr="00DE1337" w:rsidSect="009E0EA7">
      <w:headerReference w:type="default" r:id="rId20"/>
      <w:footerReference w:type="even" r:id="rId21"/>
      <w:footerReference w:type="default" r:id="rId22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59C70C" w14:textId="77777777" w:rsidR="0072299B" w:rsidRDefault="0072299B">
      <w:r>
        <w:separator/>
      </w:r>
    </w:p>
  </w:endnote>
  <w:endnote w:type="continuationSeparator" w:id="0">
    <w:p w14:paraId="5358F8DA" w14:textId="77777777" w:rsidR="0072299B" w:rsidRDefault="0072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831A3" w14:textId="77777777" w:rsidR="00953FB4" w:rsidRDefault="00953FB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650FEF" w14:textId="77777777" w:rsidR="00953FB4" w:rsidRDefault="00953FB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E1E1" w14:textId="77777777" w:rsidR="00953FB4" w:rsidRDefault="00F93A3C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F92840B" wp14:editId="72E076C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B0E7E6" w14:textId="77777777" w:rsidR="0072299B" w:rsidRDefault="0072299B">
      <w:r>
        <w:separator/>
      </w:r>
    </w:p>
  </w:footnote>
  <w:footnote w:type="continuationSeparator" w:id="0">
    <w:p w14:paraId="51105CDF" w14:textId="77777777" w:rsidR="0072299B" w:rsidRDefault="00722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DE65B" w14:textId="42F43E5F" w:rsidR="00953FB4" w:rsidRDefault="00F93A3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5356E1D" wp14:editId="2F09A20C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0950" cy="290195"/>
              <wp:effectExtent l="0" t="1905" r="0" b="3175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0" cy="290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8C55F" w14:textId="77777777" w:rsidR="00953FB4" w:rsidRDefault="00953FB4">
                          <w:r>
                            <w:t>ПРЕСС-РЕЛИЗ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99.6pt;margin-top:18.9pt;width:98.5pt;height:22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    <v:textbox>
                <w:txbxContent>
                  <w:p w14:paraId="2838C55F" w14:textId="77777777" w:rsidR="00953FB4" w:rsidRDefault="00953FB4">
                    <w:r>
                      <w:t>ПРЕСС-РЕЛИЗ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 wp14:anchorId="260CFDC9" wp14:editId="5B70D259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242815E" wp14:editId="1C69AF3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220" cy="914400"/>
              <wp:effectExtent l="0" t="0" r="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82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3C68E" w14:textId="77777777" w:rsidR="00953FB4" w:rsidRPr="00931278" w:rsidRDefault="00953FB4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  <w:p w14:paraId="1EB533B1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 w:rsidRPr="008A36F9">
                            <w:rPr>
                              <w:spacing w:val="20"/>
                              <w:sz w:val="22"/>
                              <w:szCs w:val="22"/>
                            </w:rPr>
                            <w:t>Пенсионный фонд Российской Федерации</w:t>
                          </w:r>
                        </w:p>
                        <w:p w14:paraId="288CDBC1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477CC8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3ED73568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Г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осударственное учреждение </w:t>
                          </w: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–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О</w:t>
                          </w: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тделение Пенсионного фонда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6128BCC2" w14:textId="77777777" w:rsidR="00953FB4" w:rsidRPr="00E01209" w:rsidRDefault="00953FB4" w:rsidP="00E01209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Российской Федерации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по Краснодарскому краю</w:t>
                          </w:r>
                        </w:p>
                        <w:p w14:paraId="72DE407B" w14:textId="77777777" w:rsidR="00953FB4" w:rsidRDefault="00953FB4" w:rsidP="00E01209"/>
                        <w:p w14:paraId="535C9F00" w14:textId="77777777" w:rsidR="00953FB4" w:rsidRPr="00E01209" w:rsidRDefault="00953FB4" w:rsidP="00E0120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    <v:textbox>
                <w:txbxContent>
                  <w:p w14:paraId="7113C68E" w14:textId="77777777" w:rsidR="00953FB4" w:rsidRPr="00931278" w:rsidRDefault="00953FB4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</w:p>
                  <w:p w14:paraId="1EB533B1" w14:textId="77777777" w:rsidR="00953FB4" w:rsidRDefault="00953FB4" w:rsidP="00E01209"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 w:rsidRPr="008A36F9">
                      <w:rPr>
                        <w:spacing w:val="20"/>
                        <w:sz w:val="22"/>
                        <w:szCs w:val="22"/>
                      </w:rPr>
                      <w:t>Пенсионный фонд Российской Федерации</w:t>
                    </w:r>
                  </w:p>
                  <w:p w14:paraId="288CDBC1" w14:textId="77777777" w:rsidR="00953FB4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477CC8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14:paraId="3ED73568" w14:textId="77777777" w:rsidR="00953FB4" w:rsidRDefault="00953FB4" w:rsidP="00E01209">
                    <w:pPr>
                      <w:pStyle w:val="1"/>
                      <w:jc w:val="center"/>
                      <w:rPr>
                        <w:b w:val="0"/>
                        <w:i/>
                        <w:sz w:val="22"/>
                        <w:szCs w:val="22"/>
                      </w:rPr>
                    </w:pPr>
                    <w:r>
                      <w:rPr>
                        <w:b w:val="0"/>
                        <w:i/>
                        <w:sz w:val="22"/>
                        <w:szCs w:val="22"/>
                      </w:rPr>
                      <w:t>Г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 xml:space="preserve">осударственное учреждение </w:t>
                    </w: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–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>О</w:t>
                    </w: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тделение Пенсионного фонда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14:paraId="6128BCC2" w14:textId="77777777" w:rsidR="00953FB4" w:rsidRPr="00E01209" w:rsidRDefault="00953FB4" w:rsidP="00E01209">
                    <w:pPr>
                      <w:pStyle w:val="1"/>
                      <w:jc w:val="center"/>
                      <w:rPr>
                        <w:b w:val="0"/>
                        <w:i/>
                        <w:sz w:val="22"/>
                        <w:szCs w:val="22"/>
                      </w:rPr>
                    </w:pP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Российской Федерации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>по Краснодарскому краю</w:t>
                    </w:r>
                  </w:p>
                  <w:p w14:paraId="72DE407B" w14:textId="77777777" w:rsidR="00953FB4" w:rsidRDefault="00953FB4" w:rsidP="00E01209"/>
                  <w:p w14:paraId="535C9F00" w14:textId="77777777" w:rsidR="00953FB4" w:rsidRPr="00E01209" w:rsidRDefault="00953FB4" w:rsidP="00E01209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D74AAED" wp14:editId="1FCE11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260" cy="0"/>
              <wp:effectExtent l="9525" t="8890" r="12065" b="1016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6"/>
  </w:num>
  <w:num w:numId="7">
    <w:abstractNumId w:val="11"/>
  </w:num>
  <w:num w:numId="8">
    <w:abstractNumId w:val="2"/>
  </w:num>
  <w:num w:numId="9">
    <w:abstractNumId w:val="4"/>
  </w:num>
  <w:num w:numId="10">
    <w:abstractNumId w:val="10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0012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8D8"/>
    <w:rsid w:val="00043E4E"/>
    <w:rsid w:val="00047B81"/>
    <w:rsid w:val="00050992"/>
    <w:rsid w:val="00050B21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B4BC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27562"/>
    <w:rsid w:val="00136755"/>
    <w:rsid w:val="001372AD"/>
    <w:rsid w:val="001376AC"/>
    <w:rsid w:val="00137B0B"/>
    <w:rsid w:val="0014280F"/>
    <w:rsid w:val="00143B92"/>
    <w:rsid w:val="00145C7D"/>
    <w:rsid w:val="001476E0"/>
    <w:rsid w:val="00147A4E"/>
    <w:rsid w:val="00150183"/>
    <w:rsid w:val="00150F3A"/>
    <w:rsid w:val="00153F16"/>
    <w:rsid w:val="00154A27"/>
    <w:rsid w:val="00155809"/>
    <w:rsid w:val="0015608C"/>
    <w:rsid w:val="00157305"/>
    <w:rsid w:val="0015788D"/>
    <w:rsid w:val="00157A52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35B"/>
    <w:rsid w:val="0019491D"/>
    <w:rsid w:val="00195235"/>
    <w:rsid w:val="00195B4D"/>
    <w:rsid w:val="00197DE8"/>
    <w:rsid w:val="001A0701"/>
    <w:rsid w:val="001A11FF"/>
    <w:rsid w:val="001B1070"/>
    <w:rsid w:val="001B1182"/>
    <w:rsid w:val="001B16C0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90B"/>
    <w:rsid w:val="00271BA5"/>
    <w:rsid w:val="002740C4"/>
    <w:rsid w:val="00280744"/>
    <w:rsid w:val="00282661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D2D"/>
    <w:rsid w:val="002A2EE9"/>
    <w:rsid w:val="002A589D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90C"/>
    <w:rsid w:val="002C1933"/>
    <w:rsid w:val="002C2F7D"/>
    <w:rsid w:val="002C4B61"/>
    <w:rsid w:val="002D05FC"/>
    <w:rsid w:val="002D2E97"/>
    <w:rsid w:val="002D3713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4245D"/>
    <w:rsid w:val="00343912"/>
    <w:rsid w:val="0034433D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DD3"/>
    <w:rsid w:val="00384FB7"/>
    <w:rsid w:val="0038563F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7B4A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95A"/>
    <w:rsid w:val="003E72B9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31BA"/>
    <w:rsid w:val="00406698"/>
    <w:rsid w:val="0040781E"/>
    <w:rsid w:val="0041196E"/>
    <w:rsid w:val="00412D8E"/>
    <w:rsid w:val="00413FED"/>
    <w:rsid w:val="004156BC"/>
    <w:rsid w:val="00416269"/>
    <w:rsid w:val="00420D95"/>
    <w:rsid w:val="0042146E"/>
    <w:rsid w:val="00421DCF"/>
    <w:rsid w:val="0042327E"/>
    <w:rsid w:val="004245C6"/>
    <w:rsid w:val="00436FCF"/>
    <w:rsid w:val="00437926"/>
    <w:rsid w:val="00441430"/>
    <w:rsid w:val="0044223E"/>
    <w:rsid w:val="00446D7C"/>
    <w:rsid w:val="00450FBC"/>
    <w:rsid w:val="00455E8D"/>
    <w:rsid w:val="00455F18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A5669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ECF"/>
    <w:rsid w:val="004F4295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C12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5B63"/>
    <w:rsid w:val="005570CF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4E6"/>
    <w:rsid w:val="005B4E23"/>
    <w:rsid w:val="005B5958"/>
    <w:rsid w:val="005B5FB1"/>
    <w:rsid w:val="005B6043"/>
    <w:rsid w:val="005B7BF8"/>
    <w:rsid w:val="005C0EDB"/>
    <w:rsid w:val="005C39CB"/>
    <w:rsid w:val="005C45C3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3EF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5F63C6"/>
    <w:rsid w:val="005F7731"/>
    <w:rsid w:val="00605849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6379"/>
    <w:rsid w:val="00630541"/>
    <w:rsid w:val="006316D7"/>
    <w:rsid w:val="0063379A"/>
    <w:rsid w:val="0063381D"/>
    <w:rsid w:val="00637578"/>
    <w:rsid w:val="00637CCF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3C48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711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299B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5173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2ABB"/>
    <w:rsid w:val="007E3211"/>
    <w:rsid w:val="007E3693"/>
    <w:rsid w:val="007E39CA"/>
    <w:rsid w:val="007E5E8E"/>
    <w:rsid w:val="007E5F85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501C"/>
    <w:rsid w:val="008452A8"/>
    <w:rsid w:val="00845699"/>
    <w:rsid w:val="00847ACE"/>
    <w:rsid w:val="0085027A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74EC"/>
    <w:rsid w:val="008820DC"/>
    <w:rsid w:val="00883A58"/>
    <w:rsid w:val="00884D90"/>
    <w:rsid w:val="008861E2"/>
    <w:rsid w:val="00890BE4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35E8"/>
    <w:rsid w:val="008B586D"/>
    <w:rsid w:val="008C410D"/>
    <w:rsid w:val="008C4830"/>
    <w:rsid w:val="008C5E5F"/>
    <w:rsid w:val="008D09D0"/>
    <w:rsid w:val="008D0EAC"/>
    <w:rsid w:val="008D338E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8F7703"/>
    <w:rsid w:val="00900194"/>
    <w:rsid w:val="00900DB7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A0B9C"/>
    <w:rsid w:val="009A0BFD"/>
    <w:rsid w:val="009A1024"/>
    <w:rsid w:val="009A2500"/>
    <w:rsid w:val="009A4195"/>
    <w:rsid w:val="009A51C0"/>
    <w:rsid w:val="009B0FBC"/>
    <w:rsid w:val="009B1B37"/>
    <w:rsid w:val="009B24FD"/>
    <w:rsid w:val="009B2EA6"/>
    <w:rsid w:val="009C031D"/>
    <w:rsid w:val="009C041A"/>
    <w:rsid w:val="009C0B07"/>
    <w:rsid w:val="009C2096"/>
    <w:rsid w:val="009C28D8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773"/>
    <w:rsid w:val="009E3893"/>
    <w:rsid w:val="009E5679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1D9F"/>
    <w:rsid w:val="00A4341A"/>
    <w:rsid w:val="00A445B4"/>
    <w:rsid w:val="00A45551"/>
    <w:rsid w:val="00A466D1"/>
    <w:rsid w:val="00A50930"/>
    <w:rsid w:val="00A50C72"/>
    <w:rsid w:val="00A518E2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34CC"/>
    <w:rsid w:val="00A648A0"/>
    <w:rsid w:val="00A65D99"/>
    <w:rsid w:val="00A71108"/>
    <w:rsid w:val="00A72DA2"/>
    <w:rsid w:val="00A73417"/>
    <w:rsid w:val="00A73E5F"/>
    <w:rsid w:val="00A77AD9"/>
    <w:rsid w:val="00A82A3F"/>
    <w:rsid w:val="00A852CC"/>
    <w:rsid w:val="00A854B5"/>
    <w:rsid w:val="00A863AE"/>
    <w:rsid w:val="00A961F1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435C"/>
    <w:rsid w:val="00AB47DD"/>
    <w:rsid w:val="00AB7BC5"/>
    <w:rsid w:val="00AC03CD"/>
    <w:rsid w:val="00AC059B"/>
    <w:rsid w:val="00AC3D12"/>
    <w:rsid w:val="00AC748B"/>
    <w:rsid w:val="00AD0144"/>
    <w:rsid w:val="00AD299B"/>
    <w:rsid w:val="00AD4357"/>
    <w:rsid w:val="00AD50BB"/>
    <w:rsid w:val="00AD72D0"/>
    <w:rsid w:val="00AD7DBE"/>
    <w:rsid w:val="00AE0177"/>
    <w:rsid w:val="00AE29D6"/>
    <w:rsid w:val="00AE6AB3"/>
    <w:rsid w:val="00AE7123"/>
    <w:rsid w:val="00AF067A"/>
    <w:rsid w:val="00AF0FCB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4095E"/>
    <w:rsid w:val="00B41A0F"/>
    <w:rsid w:val="00B50679"/>
    <w:rsid w:val="00B525C7"/>
    <w:rsid w:val="00B5299A"/>
    <w:rsid w:val="00B573E4"/>
    <w:rsid w:val="00B57642"/>
    <w:rsid w:val="00B61AB0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08C4"/>
    <w:rsid w:val="00B81BD4"/>
    <w:rsid w:val="00B823D2"/>
    <w:rsid w:val="00B82607"/>
    <w:rsid w:val="00B838F2"/>
    <w:rsid w:val="00B8397B"/>
    <w:rsid w:val="00B8551D"/>
    <w:rsid w:val="00B902E4"/>
    <w:rsid w:val="00B91487"/>
    <w:rsid w:val="00B94613"/>
    <w:rsid w:val="00B949CC"/>
    <w:rsid w:val="00B963F8"/>
    <w:rsid w:val="00BA2737"/>
    <w:rsid w:val="00BA2BF4"/>
    <w:rsid w:val="00BA5E43"/>
    <w:rsid w:val="00BB11F4"/>
    <w:rsid w:val="00BB2F7D"/>
    <w:rsid w:val="00BB572D"/>
    <w:rsid w:val="00BB660D"/>
    <w:rsid w:val="00BB779C"/>
    <w:rsid w:val="00BC1D0C"/>
    <w:rsid w:val="00BC4F4D"/>
    <w:rsid w:val="00BC5AB1"/>
    <w:rsid w:val="00BC6255"/>
    <w:rsid w:val="00BD0721"/>
    <w:rsid w:val="00BD1D90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45546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7A1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811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8D0"/>
    <w:rsid w:val="00D6622F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97DE5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1337"/>
    <w:rsid w:val="00DE25A0"/>
    <w:rsid w:val="00DE32C0"/>
    <w:rsid w:val="00DE38C6"/>
    <w:rsid w:val="00DE39CD"/>
    <w:rsid w:val="00DE3EE4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11B1A"/>
    <w:rsid w:val="00E12222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46D6"/>
    <w:rsid w:val="00E25065"/>
    <w:rsid w:val="00E262F8"/>
    <w:rsid w:val="00E26BF1"/>
    <w:rsid w:val="00E26FD5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2369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B9E"/>
    <w:rsid w:val="00ED0595"/>
    <w:rsid w:val="00ED18BD"/>
    <w:rsid w:val="00ED2C4F"/>
    <w:rsid w:val="00ED3D02"/>
    <w:rsid w:val="00ED40C7"/>
    <w:rsid w:val="00ED48A8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826"/>
    <w:rsid w:val="00F31E99"/>
    <w:rsid w:val="00F32814"/>
    <w:rsid w:val="00F32E66"/>
    <w:rsid w:val="00F345D3"/>
    <w:rsid w:val="00F357C9"/>
    <w:rsid w:val="00F36426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5566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yperlink" Target="http://www.instagram.com/pfr.krasnodarskiikrai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twitter.com/pfr_krasnodar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://ok.ru/pfr.krasnodarskiikrai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hyperlink" Target="http://www.facebook.com/pfr.krasnodarskiikrai" TargetMode="External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hyperlink" Target="https://es.pfrf.ru/" TargetMode="External"/><Relationship Id="rId14" Type="http://schemas.openxmlformats.org/officeDocument/2006/relationships/hyperlink" Target="http://vk.com/pfr.krasnodarskiikrai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E75BB-AE61-4599-ADC8-A2C1BB4AC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1578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Обиход Владимир Анатольевич</cp:lastModifiedBy>
  <cp:revision>3</cp:revision>
  <cp:lastPrinted>2021-10-13T08:03:00Z</cp:lastPrinted>
  <dcterms:created xsi:type="dcterms:W3CDTF">2021-10-13T12:14:00Z</dcterms:created>
  <dcterms:modified xsi:type="dcterms:W3CDTF">2021-10-15T04:57:00Z</dcterms:modified>
</cp:coreProperties>
</file>