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1" w:rsidRPr="00B44075" w:rsidRDefault="00F60041" w:rsidP="005C2901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0.7pt;margin-top:-9.4pt;width:66.35pt;height:69.1pt;z-index:-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B44075">
        <w:rPr>
          <w:rFonts w:ascii="Times New Roman" w:hAnsi="Times New Roman"/>
          <w:b/>
          <w:sz w:val="32"/>
          <w:szCs w:val="32"/>
        </w:rPr>
        <w:t>НОВЫЙ ПОРЯДОК НАПРАВЛЕНИЯ ЖАЛОБ</w:t>
      </w:r>
    </w:p>
    <w:p w:rsidR="00F60041" w:rsidRPr="00B44075" w:rsidRDefault="00F60041" w:rsidP="005C2901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B44075">
        <w:rPr>
          <w:rFonts w:ascii="Times New Roman" w:hAnsi="Times New Roman"/>
          <w:b/>
          <w:sz w:val="32"/>
          <w:szCs w:val="32"/>
        </w:rPr>
        <w:t>В ЭЛЕКТРОННОМ ВИДЕ ПО ТКС</w:t>
      </w:r>
    </w:p>
    <w:p w:rsidR="00F60041" w:rsidRPr="00A433EF" w:rsidRDefault="00F60041" w:rsidP="005C2901">
      <w:pPr>
        <w:spacing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F60041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F60041" w:rsidRPr="00A433EF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433EF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налогоплательщик в случае подачи жалобы имеет </w:t>
      </w:r>
      <w:r w:rsidRPr="00A433E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направить</w:t>
      </w:r>
      <w:r w:rsidRPr="00A433EF">
        <w:rPr>
          <w:rFonts w:ascii="Times New Roman" w:hAnsi="Times New Roman"/>
          <w:sz w:val="28"/>
          <w:szCs w:val="28"/>
        </w:rPr>
        <w:t xml:space="preserve"> жалобу по телекоммуникационным каналам связи (ТКС), а также получить решение и иные документы, принятые в ходе досудебного урегулирования.</w:t>
      </w:r>
    </w:p>
    <w:p w:rsidR="00F60041" w:rsidRPr="00A433EF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433EF">
        <w:rPr>
          <w:rFonts w:ascii="Times New Roman" w:hAnsi="Times New Roman"/>
          <w:sz w:val="28"/>
          <w:szCs w:val="28"/>
        </w:rPr>
        <w:t xml:space="preserve">Для этого налогоплательщикам следует 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формы жалобы (апелляционной жалобы) и </w:t>
      </w:r>
      <w:bookmarkStart w:id="0" w:name="_GoBack"/>
      <w:bookmarkEnd w:id="0"/>
      <w:r w:rsidRPr="00A433EF">
        <w:rPr>
          <w:rFonts w:ascii="Times New Roman" w:hAnsi="Times New Roman"/>
          <w:sz w:val="28"/>
          <w:szCs w:val="28"/>
        </w:rPr>
        <w:t>порядок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</w:p>
    <w:p w:rsidR="00F60041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433EF">
        <w:rPr>
          <w:rFonts w:ascii="Times New Roman" w:hAnsi="Times New Roman"/>
          <w:sz w:val="28"/>
          <w:szCs w:val="28"/>
        </w:rPr>
        <w:t>В ответ на указанное обращение налоговый орган направит заявителю реше</w:t>
      </w:r>
      <w:r>
        <w:rPr>
          <w:rFonts w:ascii="Times New Roman" w:hAnsi="Times New Roman"/>
          <w:sz w:val="28"/>
          <w:szCs w:val="28"/>
        </w:rPr>
        <w:t>ние по жалобе  и иные документы, образующиеся в ходе досудебного урегулирования споров.</w:t>
      </w:r>
    </w:p>
    <w:p w:rsidR="00F60041" w:rsidRPr="00A433EF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433EF">
        <w:rPr>
          <w:rFonts w:ascii="Times New Roman" w:hAnsi="Times New Roman"/>
          <w:sz w:val="28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F60041" w:rsidRPr="00A433EF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433EF">
        <w:rPr>
          <w:rFonts w:ascii="Times New Roman" w:hAnsi="Times New Roman"/>
          <w:sz w:val="28"/>
          <w:szCs w:val="28"/>
        </w:rPr>
        <w:t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F60041" w:rsidRPr="00A433EF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433EF">
        <w:rPr>
          <w:rFonts w:ascii="Times New Roman" w:hAnsi="Times New Roman"/>
          <w:sz w:val="28"/>
          <w:szCs w:val="28"/>
        </w:rPr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F60041" w:rsidRPr="00A433EF" w:rsidRDefault="00F60041" w:rsidP="005C2901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обращаем внимание на тот факт</w:t>
      </w:r>
      <w:r w:rsidRPr="00A433EF">
        <w:rPr>
          <w:rFonts w:ascii="Times New Roman" w:hAnsi="Times New Roman"/>
          <w:sz w:val="28"/>
          <w:szCs w:val="28"/>
        </w:rPr>
        <w:t>, что подача жалобы (апелляционной жалобы)  по ТКС в порядке, предусмотренном приказом ФНС Росс</w:t>
      </w:r>
      <w:r>
        <w:rPr>
          <w:rFonts w:ascii="Times New Roman" w:hAnsi="Times New Roman"/>
          <w:sz w:val="28"/>
          <w:szCs w:val="28"/>
        </w:rPr>
        <w:t>ии от 13.06.2013 № ММВ-7-9/196@</w:t>
      </w:r>
      <w:r w:rsidRPr="002C2CCF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етзначительные</w:t>
      </w:r>
      <w:r w:rsidRPr="002C2CCF">
        <w:rPr>
          <w:rFonts w:ascii="Times New Roman" w:hAnsi="Times New Roman"/>
          <w:sz w:val="28"/>
          <w:szCs w:val="28"/>
        </w:rPr>
        <w:t xml:space="preserve"> неудобства для налогоплательщик</w:t>
      </w:r>
      <w:r>
        <w:rPr>
          <w:rFonts w:ascii="Times New Roman" w:hAnsi="Times New Roman"/>
          <w:sz w:val="28"/>
          <w:szCs w:val="28"/>
        </w:rPr>
        <w:t>ов</w:t>
      </w:r>
      <w:r w:rsidRPr="002C2CCF">
        <w:rPr>
          <w:rFonts w:ascii="Times New Roman" w:hAnsi="Times New Roman"/>
          <w:sz w:val="28"/>
          <w:szCs w:val="28"/>
        </w:rPr>
        <w:t>, в частности, обязыва</w:t>
      </w:r>
      <w:r>
        <w:rPr>
          <w:rFonts w:ascii="Times New Roman" w:hAnsi="Times New Roman"/>
          <w:sz w:val="28"/>
          <w:szCs w:val="28"/>
        </w:rPr>
        <w:t>ет</w:t>
      </w:r>
      <w:r w:rsidRPr="002C2CCF">
        <w:rPr>
          <w:rFonts w:ascii="Times New Roman" w:hAnsi="Times New Roman"/>
          <w:sz w:val="28"/>
          <w:szCs w:val="28"/>
        </w:rPr>
        <w:t xml:space="preserve"> представлять сканированные образы жалоб (апелляционных жалоб) в виде файлов-приложений к Обращению с ЭЦП, но форматно-логический контроль наличия такой ЭЦП д</w:t>
      </w:r>
      <w:r>
        <w:rPr>
          <w:rFonts w:ascii="Times New Roman" w:hAnsi="Times New Roman"/>
          <w:sz w:val="28"/>
          <w:szCs w:val="28"/>
        </w:rPr>
        <w:t>ля таких приложений отсутствует, а также</w:t>
      </w:r>
      <w:r w:rsidRPr="0003519B">
        <w:rPr>
          <w:rFonts w:ascii="Times New Roman" w:hAnsi="Times New Roman"/>
          <w:sz w:val="28"/>
          <w:szCs w:val="28"/>
        </w:rPr>
        <w:t xml:space="preserve">делает невозможным направление </w:t>
      </w:r>
      <w:r>
        <w:rPr>
          <w:rFonts w:ascii="Times New Roman" w:hAnsi="Times New Roman"/>
          <w:sz w:val="28"/>
          <w:szCs w:val="28"/>
        </w:rPr>
        <w:t>налогоплательщику</w:t>
      </w:r>
      <w:r w:rsidRPr="0003519B">
        <w:rPr>
          <w:rFonts w:ascii="Times New Roman" w:hAnsi="Times New Roman"/>
          <w:sz w:val="28"/>
          <w:szCs w:val="28"/>
        </w:rPr>
        <w:t xml:space="preserve"> по ТКС документов вышестоящих налоговых органов, образующихся в ходе рассмотрения</w:t>
      </w:r>
      <w:r>
        <w:rPr>
          <w:rFonts w:ascii="Times New Roman" w:hAnsi="Times New Roman"/>
          <w:sz w:val="28"/>
          <w:szCs w:val="28"/>
        </w:rPr>
        <w:t xml:space="preserve"> его жалобы.</w:t>
      </w:r>
    </w:p>
    <w:sectPr w:rsidR="00F60041" w:rsidRPr="00A433EF" w:rsidSect="0003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41" w:rsidRDefault="00F60041" w:rsidP="00A433EF">
      <w:pPr>
        <w:spacing w:after="0" w:line="240" w:lineRule="auto"/>
      </w:pPr>
      <w:r>
        <w:separator/>
      </w:r>
    </w:p>
  </w:endnote>
  <w:endnote w:type="continuationSeparator" w:id="1">
    <w:p w:rsidR="00F60041" w:rsidRDefault="00F60041" w:rsidP="00A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41" w:rsidRDefault="00F60041" w:rsidP="00A433EF">
      <w:pPr>
        <w:spacing w:after="0" w:line="240" w:lineRule="auto"/>
      </w:pPr>
      <w:r>
        <w:separator/>
      </w:r>
    </w:p>
  </w:footnote>
  <w:footnote w:type="continuationSeparator" w:id="1">
    <w:p w:rsidR="00F60041" w:rsidRDefault="00F60041" w:rsidP="00A4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3EF"/>
    <w:rsid w:val="0003519B"/>
    <w:rsid w:val="00037C23"/>
    <w:rsid w:val="000F20C2"/>
    <w:rsid w:val="001526A7"/>
    <w:rsid w:val="001617E3"/>
    <w:rsid w:val="002706E1"/>
    <w:rsid w:val="00276EA1"/>
    <w:rsid w:val="002C2CCF"/>
    <w:rsid w:val="002C49F8"/>
    <w:rsid w:val="003F2B5B"/>
    <w:rsid w:val="005C2901"/>
    <w:rsid w:val="00690558"/>
    <w:rsid w:val="00A433EF"/>
    <w:rsid w:val="00A5756B"/>
    <w:rsid w:val="00AE71A0"/>
    <w:rsid w:val="00B44075"/>
    <w:rsid w:val="00D4082D"/>
    <w:rsid w:val="00F22879"/>
    <w:rsid w:val="00F60041"/>
    <w:rsid w:val="00F8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3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2021-03-01T07:49:00Z</cp:lastPrinted>
  <dcterms:created xsi:type="dcterms:W3CDTF">2020-08-04T13:29:00Z</dcterms:created>
  <dcterms:modified xsi:type="dcterms:W3CDTF">2021-07-13T17:24:00Z</dcterms:modified>
</cp:coreProperties>
</file>