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41" w:rsidRPr="00B44075" w:rsidRDefault="00F60041" w:rsidP="005C2901">
      <w:pPr>
        <w:spacing w:after="0" w:line="240" w:lineRule="auto"/>
        <w:ind w:left="-709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30.7pt;margin-top:-9.4pt;width:66.35pt;height:69.1pt;z-index:-251658240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 w:rsidRPr="00B44075">
        <w:rPr>
          <w:rFonts w:ascii="Times New Roman" w:hAnsi="Times New Roman"/>
          <w:b/>
          <w:sz w:val="32"/>
          <w:szCs w:val="32"/>
        </w:rPr>
        <w:t>НОВЫЙ ПОРЯДОК НАПРАВЛЕНИЯ ЖАЛОБ</w:t>
      </w:r>
    </w:p>
    <w:p w:rsidR="00F60041" w:rsidRPr="00B44075" w:rsidRDefault="00F60041" w:rsidP="005C2901">
      <w:pPr>
        <w:spacing w:after="0" w:line="240" w:lineRule="auto"/>
        <w:ind w:left="-709"/>
        <w:jc w:val="center"/>
        <w:rPr>
          <w:rFonts w:ascii="Times New Roman" w:hAnsi="Times New Roman"/>
          <w:b/>
          <w:sz w:val="32"/>
          <w:szCs w:val="32"/>
        </w:rPr>
      </w:pPr>
      <w:r w:rsidRPr="00B44075">
        <w:rPr>
          <w:rFonts w:ascii="Times New Roman" w:hAnsi="Times New Roman"/>
          <w:b/>
          <w:sz w:val="32"/>
          <w:szCs w:val="32"/>
        </w:rPr>
        <w:t>В ЭЛЕКТРОННОМ ВИДЕ ПО ТКС</w:t>
      </w:r>
    </w:p>
    <w:p w:rsidR="00F60041" w:rsidRPr="00A433EF" w:rsidRDefault="00F60041" w:rsidP="005C2901">
      <w:pPr>
        <w:spacing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F60041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</w:p>
    <w:p w:rsidR="00F60041" w:rsidRPr="00A433EF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A433EF">
        <w:rPr>
          <w:rFonts w:ascii="Times New Roman" w:hAnsi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/>
          <w:sz w:val="28"/>
          <w:szCs w:val="28"/>
        </w:rPr>
        <w:t xml:space="preserve">налогоплательщик в случае подачи жалобы имеет </w:t>
      </w:r>
      <w:r w:rsidRPr="00A433EF">
        <w:rPr>
          <w:rFonts w:ascii="Times New Roman" w:hAnsi="Times New Roman"/>
          <w:sz w:val="28"/>
          <w:szCs w:val="28"/>
        </w:rPr>
        <w:t xml:space="preserve">возможность </w:t>
      </w:r>
      <w:r>
        <w:rPr>
          <w:rFonts w:ascii="Times New Roman" w:hAnsi="Times New Roman"/>
          <w:sz w:val="28"/>
          <w:szCs w:val="28"/>
        </w:rPr>
        <w:t>направить</w:t>
      </w:r>
      <w:r w:rsidRPr="00A433EF">
        <w:rPr>
          <w:rFonts w:ascii="Times New Roman" w:hAnsi="Times New Roman"/>
          <w:sz w:val="28"/>
          <w:szCs w:val="28"/>
        </w:rPr>
        <w:t xml:space="preserve"> жалобу по телекоммуникационным каналам связи (ТКС), а также получить решение и иные документы, принятые в ходе досудебного урегулирования.</w:t>
      </w:r>
    </w:p>
    <w:p w:rsidR="00F60041" w:rsidRPr="00A433EF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A433EF">
        <w:rPr>
          <w:rFonts w:ascii="Times New Roman" w:hAnsi="Times New Roman"/>
          <w:sz w:val="28"/>
          <w:szCs w:val="28"/>
        </w:rPr>
        <w:t xml:space="preserve">Для этого налогоплательщикам следует направлять жалобу (апелляционную жалобу) в налоговый орган по новой форме (КНД 1110121), утвержденной приказом ФНС России от 20.12.2019 № ММВ-7-9/645@. Данным приказом утверждены формы жалобы (апелляционной жалобы) и </w:t>
      </w:r>
      <w:bookmarkStart w:id="0" w:name="_GoBack"/>
      <w:bookmarkEnd w:id="0"/>
      <w:r w:rsidRPr="00A433EF">
        <w:rPr>
          <w:rFonts w:ascii="Times New Roman" w:hAnsi="Times New Roman"/>
          <w:sz w:val="28"/>
          <w:szCs w:val="28"/>
        </w:rPr>
        <w:t>порядок ее заполнения, а также форматы и порядок представления жалобы (апелляционной жалобы) и направления решений (извещения) по ним в электронной форме.</w:t>
      </w:r>
    </w:p>
    <w:p w:rsidR="00F60041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A433EF">
        <w:rPr>
          <w:rFonts w:ascii="Times New Roman" w:hAnsi="Times New Roman"/>
          <w:sz w:val="28"/>
          <w:szCs w:val="28"/>
        </w:rPr>
        <w:t>В ответ на указанное обращение налоговый орган направит заявителю реше</w:t>
      </w:r>
      <w:r>
        <w:rPr>
          <w:rFonts w:ascii="Times New Roman" w:hAnsi="Times New Roman"/>
          <w:sz w:val="28"/>
          <w:szCs w:val="28"/>
        </w:rPr>
        <w:t>ние по жалобе  и иные документы, образующиеся в ходе досудебного урегулирования споров.</w:t>
      </w:r>
    </w:p>
    <w:p w:rsidR="00F60041" w:rsidRPr="00A433EF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A433EF">
        <w:rPr>
          <w:rFonts w:ascii="Times New Roman" w:hAnsi="Times New Roman"/>
          <w:sz w:val="28"/>
          <w:szCs w:val="28"/>
        </w:rPr>
        <w:t>Использование налогоплательщиками для представления жалобы (апелляционной жалобы) новой формы (КНД 1110121) позволяет отправлять документы с рабочего места и гарантирует их оперативное поступление в налоговый орган.</w:t>
      </w:r>
    </w:p>
    <w:p w:rsidR="00F60041" w:rsidRPr="00A433EF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A433EF">
        <w:rPr>
          <w:rFonts w:ascii="Times New Roman" w:hAnsi="Times New Roman"/>
          <w:sz w:val="28"/>
          <w:szCs w:val="28"/>
        </w:rPr>
        <w:t>Кроме того, в программном обеспечении, разработанном операторами электронного документооборота, предусмотрены все необходимые и установленные статьей 139.2 Налогового кодекса Российской Федерации поля (реквизиты) для заполнения экранной формы жалобы, которая в обязательном порядке должна быть подписана усиленной квалифицированной электронной подписью.</w:t>
      </w:r>
    </w:p>
    <w:p w:rsidR="00F60041" w:rsidRPr="00A433EF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A433EF">
        <w:rPr>
          <w:rFonts w:ascii="Times New Roman" w:hAnsi="Times New Roman"/>
          <w:sz w:val="28"/>
          <w:szCs w:val="28"/>
        </w:rPr>
        <w:t>Использование налогоплательщиками новой формы (КНД 1110121) для представления жалобы (апелляционной жалобы) помогает оптимизировать взаимоотношения налоговых органов и налогоплательщиков.</w:t>
      </w:r>
    </w:p>
    <w:p w:rsidR="00F60041" w:rsidRPr="00A433EF" w:rsidRDefault="00F60041" w:rsidP="005C2901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обращаем внимание на тот факт</w:t>
      </w:r>
      <w:r w:rsidRPr="00A433EF">
        <w:rPr>
          <w:rFonts w:ascii="Times New Roman" w:hAnsi="Times New Roman"/>
          <w:sz w:val="28"/>
          <w:szCs w:val="28"/>
        </w:rPr>
        <w:t>, что подача жалобы (апелляционной жалобы)  по ТКС в порядке, предусмотренном приказом ФНС Росс</w:t>
      </w:r>
      <w:r>
        <w:rPr>
          <w:rFonts w:ascii="Times New Roman" w:hAnsi="Times New Roman"/>
          <w:sz w:val="28"/>
          <w:szCs w:val="28"/>
        </w:rPr>
        <w:t>ии от 13.06.2013 № ММВ-7-9/196@</w:t>
      </w:r>
      <w:r w:rsidRPr="002C2CCF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етзначительные</w:t>
      </w:r>
      <w:r w:rsidRPr="002C2CCF">
        <w:rPr>
          <w:rFonts w:ascii="Times New Roman" w:hAnsi="Times New Roman"/>
          <w:sz w:val="28"/>
          <w:szCs w:val="28"/>
        </w:rPr>
        <w:t xml:space="preserve"> неудобства для налогоплательщик</w:t>
      </w:r>
      <w:r>
        <w:rPr>
          <w:rFonts w:ascii="Times New Roman" w:hAnsi="Times New Roman"/>
          <w:sz w:val="28"/>
          <w:szCs w:val="28"/>
        </w:rPr>
        <w:t>ов</w:t>
      </w:r>
      <w:r w:rsidRPr="002C2CCF">
        <w:rPr>
          <w:rFonts w:ascii="Times New Roman" w:hAnsi="Times New Roman"/>
          <w:sz w:val="28"/>
          <w:szCs w:val="28"/>
        </w:rPr>
        <w:t>, в частности, обязыва</w:t>
      </w:r>
      <w:r>
        <w:rPr>
          <w:rFonts w:ascii="Times New Roman" w:hAnsi="Times New Roman"/>
          <w:sz w:val="28"/>
          <w:szCs w:val="28"/>
        </w:rPr>
        <w:t>ет</w:t>
      </w:r>
      <w:r w:rsidRPr="002C2CCF">
        <w:rPr>
          <w:rFonts w:ascii="Times New Roman" w:hAnsi="Times New Roman"/>
          <w:sz w:val="28"/>
          <w:szCs w:val="28"/>
        </w:rPr>
        <w:t xml:space="preserve"> представлять сканированные образы жалоб (апелляционных жалоб) в виде файлов-приложений к Обращению с ЭЦП, но форматно-логический контроль наличия такой ЭЦП д</w:t>
      </w:r>
      <w:r>
        <w:rPr>
          <w:rFonts w:ascii="Times New Roman" w:hAnsi="Times New Roman"/>
          <w:sz w:val="28"/>
          <w:szCs w:val="28"/>
        </w:rPr>
        <w:t>ля таких приложений отсутствует, а также</w:t>
      </w:r>
      <w:r w:rsidRPr="0003519B">
        <w:rPr>
          <w:rFonts w:ascii="Times New Roman" w:hAnsi="Times New Roman"/>
          <w:sz w:val="28"/>
          <w:szCs w:val="28"/>
        </w:rPr>
        <w:t xml:space="preserve">делает невозможным направление </w:t>
      </w:r>
      <w:r>
        <w:rPr>
          <w:rFonts w:ascii="Times New Roman" w:hAnsi="Times New Roman"/>
          <w:sz w:val="28"/>
          <w:szCs w:val="28"/>
        </w:rPr>
        <w:t>налогоплательщику</w:t>
      </w:r>
      <w:r w:rsidRPr="0003519B">
        <w:rPr>
          <w:rFonts w:ascii="Times New Roman" w:hAnsi="Times New Roman"/>
          <w:sz w:val="28"/>
          <w:szCs w:val="28"/>
        </w:rPr>
        <w:t xml:space="preserve"> по ТКС документов вышестоящих налоговых органов, образующихся в ходе рассмотрения</w:t>
      </w:r>
      <w:r>
        <w:rPr>
          <w:rFonts w:ascii="Times New Roman" w:hAnsi="Times New Roman"/>
          <w:sz w:val="28"/>
          <w:szCs w:val="28"/>
        </w:rPr>
        <w:t xml:space="preserve"> его жалобы.</w:t>
      </w:r>
    </w:p>
    <w:sectPr w:rsidR="00F60041" w:rsidRPr="00A433EF" w:rsidSect="0003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041" w:rsidRDefault="00F60041" w:rsidP="00A433EF">
      <w:pPr>
        <w:spacing w:after="0" w:line="240" w:lineRule="auto"/>
      </w:pPr>
      <w:r>
        <w:separator/>
      </w:r>
    </w:p>
  </w:endnote>
  <w:endnote w:type="continuationSeparator" w:id="1">
    <w:p w:rsidR="00F60041" w:rsidRDefault="00F60041" w:rsidP="00A4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041" w:rsidRDefault="00F60041" w:rsidP="00A433EF">
      <w:pPr>
        <w:spacing w:after="0" w:line="240" w:lineRule="auto"/>
      </w:pPr>
      <w:r>
        <w:separator/>
      </w:r>
    </w:p>
  </w:footnote>
  <w:footnote w:type="continuationSeparator" w:id="1">
    <w:p w:rsidR="00F60041" w:rsidRDefault="00F60041" w:rsidP="00A43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33EF"/>
    <w:rsid w:val="0003519B"/>
    <w:rsid w:val="00037C23"/>
    <w:rsid w:val="000F20C2"/>
    <w:rsid w:val="001526A7"/>
    <w:rsid w:val="001617E3"/>
    <w:rsid w:val="002706E1"/>
    <w:rsid w:val="00276EA1"/>
    <w:rsid w:val="002C2CCF"/>
    <w:rsid w:val="002C49F8"/>
    <w:rsid w:val="003F2B5B"/>
    <w:rsid w:val="005C2901"/>
    <w:rsid w:val="00690558"/>
    <w:rsid w:val="00A433EF"/>
    <w:rsid w:val="00A5756B"/>
    <w:rsid w:val="00AE71A0"/>
    <w:rsid w:val="00B44075"/>
    <w:rsid w:val="00D4082D"/>
    <w:rsid w:val="00F22879"/>
    <w:rsid w:val="00F60041"/>
    <w:rsid w:val="00F8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C2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3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433E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3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433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4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4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327</Words>
  <Characters>1869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2021-03-01T07:49:00Z</cp:lastPrinted>
  <dcterms:created xsi:type="dcterms:W3CDTF">2020-08-04T13:29:00Z</dcterms:created>
  <dcterms:modified xsi:type="dcterms:W3CDTF">2021-07-13T17:24:00Z</dcterms:modified>
</cp:coreProperties>
</file>